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45D3890" w:rsidR="0072738E" w:rsidRPr="00231829" w:rsidRDefault="00723282">
      <w:pPr>
        <w:jc w:val="both"/>
        <w:rPr>
          <w:rFonts w:ascii="Times New Roman" w:hAnsi="Times New Roman" w:cs="Times New Roman"/>
          <w:sz w:val="24"/>
          <w:szCs w:val="24"/>
        </w:rPr>
      </w:pPr>
      <w:r w:rsidRPr="00231829">
        <w:rPr>
          <w:rFonts w:ascii="Times New Roman" w:hAnsi="Times New Roman" w:cs="Times New Roman"/>
          <w:b/>
          <w:sz w:val="24"/>
          <w:szCs w:val="24"/>
        </w:rPr>
        <w:t xml:space="preserve">Препорука ОДИХР </w:t>
      </w:r>
      <w:r w:rsidRPr="006512CB">
        <w:rPr>
          <w:rFonts w:ascii="Times New Roman" w:hAnsi="Times New Roman" w:cs="Times New Roman"/>
          <w:b/>
          <w:sz w:val="24"/>
          <w:szCs w:val="24"/>
        </w:rPr>
        <w:t>број</w:t>
      </w:r>
      <w:r w:rsidR="006512CB">
        <w:rPr>
          <w:rFonts w:ascii="Times New Roman" w:hAnsi="Times New Roman" w:cs="Times New Roman"/>
          <w:b/>
          <w:sz w:val="24"/>
          <w:szCs w:val="24"/>
        </w:rPr>
        <w:t>: 5/2022</w:t>
      </w:r>
      <w:r w:rsidRPr="00231829">
        <w:rPr>
          <w:rFonts w:ascii="Times New Roman" w:hAnsi="Times New Roman" w:cs="Times New Roman"/>
          <w:sz w:val="24"/>
          <w:szCs w:val="24"/>
        </w:rPr>
        <w:t xml:space="preserve"> која гласи: Власти би требало да успоставе и спроводе  ефикасне законске и институционалне механизме надзора којима би се спречило застрашивање и притисак на бираче, укључујући и запослене у јавним и државним институцијама и предузећима.</w:t>
      </w:r>
    </w:p>
    <w:p w14:paraId="00000002" w14:textId="77777777" w:rsidR="0072738E" w:rsidRPr="005B067A" w:rsidRDefault="0072738E">
      <w:pPr>
        <w:rPr>
          <w:rFonts w:ascii="Tahoma" w:hAnsi="Tahoma" w:cs="Tahoma"/>
        </w:rPr>
      </w:pPr>
    </w:p>
    <w:p w14:paraId="00000003" w14:textId="5195EEE2" w:rsidR="0072738E" w:rsidRPr="00231829" w:rsidRDefault="00723282">
      <w:pPr>
        <w:rPr>
          <w:rFonts w:ascii="Times New Roman" w:hAnsi="Times New Roman" w:cs="Times New Roman"/>
          <w:sz w:val="24"/>
          <w:szCs w:val="24"/>
        </w:rPr>
      </w:pPr>
      <w:r w:rsidRPr="00231829">
        <w:rPr>
          <w:rFonts w:ascii="Times New Roman" w:hAnsi="Times New Roman" w:cs="Times New Roman"/>
          <w:b/>
          <w:sz w:val="24"/>
          <w:szCs w:val="24"/>
        </w:rPr>
        <w:t>ПРЕДЛАГАЧ:</w:t>
      </w:r>
      <w:r w:rsidRPr="00231829">
        <w:rPr>
          <w:rFonts w:ascii="Times New Roman" w:hAnsi="Times New Roman" w:cs="Times New Roman"/>
          <w:sz w:val="24"/>
          <w:szCs w:val="24"/>
        </w:rPr>
        <w:t xml:space="preserve"> </w:t>
      </w:r>
      <w:r w:rsidR="00231829">
        <w:rPr>
          <w:rFonts w:ascii="Times New Roman" w:hAnsi="Times New Roman" w:cs="Times New Roman"/>
          <w:sz w:val="24"/>
          <w:szCs w:val="24"/>
          <w:lang w:val="en-US"/>
        </w:rPr>
        <w:t xml:space="preserve"> </w:t>
      </w:r>
      <w:r w:rsidRPr="00EF14F9">
        <w:rPr>
          <w:rFonts w:ascii="Times New Roman" w:hAnsi="Times New Roman" w:cs="Times New Roman"/>
          <w:b/>
          <w:sz w:val="24"/>
          <w:szCs w:val="24"/>
        </w:rPr>
        <w:t>Народни покрет Србије</w:t>
      </w:r>
    </w:p>
    <w:p w14:paraId="00000005" w14:textId="23ADBA00" w:rsidR="0072738E" w:rsidRPr="006E4B48" w:rsidRDefault="00723282">
      <w:pPr>
        <w:rPr>
          <w:rFonts w:ascii="Times New Roman" w:hAnsi="Times New Roman" w:cs="Times New Roman"/>
          <w:sz w:val="24"/>
          <w:szCs w:val="24"/>
        </w:rPr>
      </w:pPr>
      <w:r w:rsidRPr="00231829">
        <w:rPr>
          <w:rFonts w:ascii="Times New Roman" w:hAnsi="Times New Roman" w:cs="Times New Roman"/>
          <w:sz w:val="24"/>
          <w:szCs w:val="24"/>
        </w:rPr>
        <w:t>Измена Закона о избору народних посланика</w:t>
      </w:r>
    </w:p>
    <w:p w14:paraId="00000008" w14:textId="77777777" w:rsidR="0072738E" w:rsidRPr="00386A0C" w:rsidRDefault="0072738E" w:rsidP="00386A0C">
      <w:pPr>
        <w:spacing w:after="0"/>
        <w:jc w:val="both"/>
        <w:rPr>
          <w:rFonts w:ascii="Times New Roman" w:hAnsi="Times New Roman" w:cs="Times New Roman"/>
          <w:b/>
          <w:sz w:val="24"/>
          <w:szCs w:val="24"/>
        </w:rPr>
      </w:pPr>
    </w:p>
    <w:p w14:paraId="00000009" w14:textId="2244FF1C" w:rsidR="0072738E" w:rsidRPr="00386A0C" w:rsidRDefault="00723282" w:rsidP="00F4771B">
      <w:pPr>
        <w:jc w:val="center"/>
        <w:rPr>
          <w:rFonts w:ascii="Times New Roman" w:hAnsi="Times New Roman" w:cs="Times New Roman"/>
          <w:b/>
          <w:sz w:val="24"/>
          <w:szCs w:val="24"/>
          <w:lang w:val="en-US"/>
        </w:rPr>
      </w:pPr>
      <w:r w:rsidRPr="00386A0C">
        <w:rPr>
          <w:rFonts w:ascii="Times New Roman" w:hAnsi="Times New Roman" w:cs="Times New Roman"/>
          <w:b/>
          <w:sz w:val="24"/>
          <w:szCs w:val="24"/>
        </w:rPr>
        <w:t>Члан 1</w:t>
      </w:r>
      <w:r w:rsidR="00386A0C" w:rsidRPr="00386A0C">
        <w:rPr>
          <w:rFonts w:ascii="Times New Roman" w:hAnsi="Times New Roman" w:cs="Times New Roman"/>
          <w:b/>
          <w:sz w:val="24"/>
          <w:szCs w:val="24"/>
          <w:lang w:val="en-US"/>
        </w:rPr>
        <w:t>.</w:t>
      </w:r>
    </w:p>
    <w:p w14:paraId="0000000B" w14:textId="1EFCEEF8" w:rsidR="0072738E" w:rsidRPr="006E4B48" w:rsidRDefault="00723282" w:rsidP="006E4B48">
      <w:pPr>
        <w:ind w:firstLine="720"/>
        <w:jc w:val="both"/>
        <w:rPr>
          <w:rFonts w:ascii="Times New Roman" w:hAnsi="Times New Roman" w:cs="Times New Roman"/>
          <w:sz w:val="24"/>
          <w:szCs w:val="24"/>
        </w:rPr>
      </w:pPr>
      <w:r w:rsidRPr="006E4B48">
        <w:rPr>
          <w:rFonts w:ascii="Times New Roman" w:hAnsi="Times New Roman" w:cs="Times New Roman"/>
          <w:sz w:val="24"/>
          <w:szCs w:val="24"/>
        </w:rPr>
        <w:t>У Закону о избору народних посланика (Службени гласник РС број 14/22)</w:t>
      </w:r>
      <w:r w:rsidR="006E4B48" w:rsidRPr="006E4B48">
        <w:rPr>
          <w:rFonts w:ascii="Times New Roman" w:hAnsi="Times New Roman" w:cs="Times New Roman"/>
          <w:sz w:val="24"/>
          <w:szCs w:val="24"/>
        </w:rPr>
        <w:t xml:space="preserve"> </w:t>
      </w:r>
      <w:r w:rsidR="00F4771B" w:rsidRPr="006E4B48">
        <w:rPr>
          <w:rFonts w:ascii="Times New Roman" w:hAnsi="Times New Roman" w:cs="Times New Roman"/>
          <w:sz w:val="24"/>
          <w:szCs w:val="24"/>
        </w:rPr>
        <w:t xml:space="preserve">члан 96. </w:t>
      </w:r>
      <w:r w:rsidR="006E4B48" w:rsidRPr="006E4B48">
        <w:rPr>
          <w:rFonts w:ascii="Times New Roman" w:hAnsi="Times New Roman" w:cs="Times New Roman"/>
          <w:sz w:val="24"/>
          <w:szCs w:val="24"/>
        </w:rPr>
        <w:t>мења се и</w:t>
      </w:r>
      <w:r w:rsidRPr="006E4B48">
        <w:rPr>
          <w:rFonts w:ascii="Times New Roman" w:hAnsi="Times New Roman" w:cs="Times New Roman"/>
          <w:sz w:val="24"/>
          <w:szCs w:val="24"/>
        </w:rPr>
        <w:t xml:space="preserve"> гласи: </w:t>
      </w:r>
    </w:p>
    <w:p w14:paraId="052E9EB2" w14:textId="0A26427E" w:rsidR="00723282" w:rsidRPr="006E4B48" w:rsidRDefault="00723282" w:rsidP="006E4B48">
      <w:pPr>
        <w:jc w:val="center"/>
        <w:rPr>
          <w:rFonts w:ascii="Times New Roman" w:hAnsi="Times New Roman" w:cs="Times New Roman"/>
          <w:b/>
          <w:sz w:val="24"/>
          <w:szCs w:val="24"/>
        </w:rPr>
      </w:pPr>
      <w:r w:rsidRPr="006E4B48">
        <w:rPr>
          <w:rFonts w:ascii="Times New Roman" w:hAnsi="Times New Roman" w:cs="Times New Roman"/>
          <w:b/>
          <w:sz w:val="24"/>
          <w:szCs w:val="24"/>
        </w:rPr>
        <w:t>„Члан 96</w:t>
      </w:r>
      <w:r w:rsidR="006E4B48" w:rsidRPr="006E4B48">
        <w:rPr>
          <w:rFonts w:ascii="Times New Roman" w:hAnsi="Times New Roman" w:cs="Times New Roman"/>
          <w:b/>
          <w:sz w:val="24"/>
          <w:szCs w:val="24"/>
        </w:rPr>
        <w:t>.</w:t>
      </w:r>
    </w:p>
    <w:p w14:paraId="0000000C" w14:textId="721D61DC" w:rsidR="0072738E" w:rsidRPr="006E4B48" w:rsidRDefault="00723282" w:rsidP="006E4B48">
      <w:pPr>
        <w:jc w:val="both"/>
        <w:rPr>
          <w:rFonts w:ascii="Times New Roman" w:hAnsi="Times New Roman" w:cs="Times New Roman"/>
          <w:sz w:val="24"/>
          <w:szCs w:val="24"/>
        </w:rPr>
      </w:pPr>
      <w:r w:rsidRPr="006E4B48">
        <w:rPr>
          <w:rFonts w:ascii="Times New Roman" w:hAnsi="Times New Roman" w:cs="Times New Roman"/>
          <w:sz w:val="24"/>
          <w:szCs w:val="24"/>
        </w:rPr>
        <w:tab/>
        <w:t>Бирач који није у могућности да гласа на бирачком месту услед тешке болести, старости или инвалидитета може да гласа ван бирачког места, а на подручју које обухвата бирачко место, ако поднесе захтев локалној изборној комисији најраније седам дана пре дана гласања, а најкасније 72 часа пре дана гласања.</w:t>
      </w:r>
    </w:p>
    <w:p w14:paraId="0000000D" w14:textId="77777777" w:rsidR="0072738E" w:rsidRPr="006E4B48" w:rsidRDefault="00723282" w:rsidP="006E4B48">
      <w:pPr>
        <w:ind w:firstLine="720"/>
        <w:jc w:val="both"/>
        <w:rPr>
          <w:rFonts w:ascii="Times New Roman" w:hAnsi="Times New Roman" w:cs="Times New Roman"/>
          <w:sz w:val="24"/>
          <w:szCs w:val="24"/>
        </w:rPr>
      </w:pPr>
      <w:r w:rsidRPr="006E4B48">
        <w:rPr>
          <w:rFonts w:ascii="Times New Roman" w:hAnsi="Times New Roman" w:cs="Times New Roman"/>
          <w:sz w:val="24"/>
          <w:szCs w:val="24"/>
        </w:rPr>
        <w:t>Захтев за гласање ван бирачког места садржи име и презиме, јединствени матични број грађана, место и адресу пребивалишта, број телефна, назив брирачког места и разлог спречености бирача да гласа на бирачком месту.</w:t>
      </w:r>
    </w:p>
    <w:p w14:paraId="0000000E" w14:textId="77777777" w:rsidR="0072738E" w:rsidRPr="006E4B48" w:rsidRDefault="00723282" w:rsidP="006E4B48">
      <w:pPr>
        <w:ind w:firstLine="720"/>
        <w:jc w:val="both"/>
        <w:rPr>
          <w:rFonts w:ascii="Times New Roman" w:hAnsi="Times New Roman" w:cs="Times New Roman"/>
          <w:sz w:val="24"/>
          <w:szCs w:val="24"/>
        </w:rPr>
      </w:pPr>
      <w:r w:rsidRPr="006E4B48">
        <w:rPr>
          <w:rFonts w:ascii="Times New Roman" w:hAnsi="Times New Roman" w:cs="Times New Roman"/>
          <w:sz w:val="24"/>
          <w:szCs w:val="24"/>
        </w:rPr>
        <w:t>Уместо бирача захтев за гласање ван бирачког места може поднети лице које он овласти, супружник или сродник, уколико уз захтев за гласање ван бирачког места поднесу овлашћење или доказ о постојању брака или сродства.</w:t>
      </w:r>
    </w:p>
    <w:p w14:paraId="0000000F" w14:textId="77777777" w:rsidR="0072738E" w:rsidRPr="006E4B48" w:rsidRDefault="00723282" w:rsidP="006E4B48">
      <w:pPr>
        <w:ind w:firstLine="720"/>
        <w:jc w:val="both"/>
        <w:rPr>
          <w:rFonts w:ascii="Times New Roman" w:hAnsi="Times New Roman" w:cs="Times New Roman"/>
          <w:sz w:val="24"/>
          <w:szCs w:val="24"/>
        </w:rPr>
      </w:pPr>
      <w:r w:rsidRPr="006E4B48">
        <w:rPr>
          <w:rFonts w:ascii="Times New Roman" w:hAnsi="Times New Roman" w:cs="Times New Roman"/>
          <w:sz w:val="24"/>
          <w:szCs w:val="24"/>
        </w:rPr>
        <w:t>Локална изборна комисија одређује своја четири члана (повереници локалне изборне комисије), који су именовани на предлог различитих овлашћених предлагача, а од чега најмање два именована на предлог опозиционе изборне листе, да врше контролу примљених захтева и утврде предлог списка бирача који могу гласати ван бирачког места.</w:t>
      </w:r>
    </w:p>
    <w:p w14:paraId="00000010" w14:textId="77777777" w:rsidR="0072738E" w:rsidRPr="006E4B48" w:rsidRDefault="00723282" w:rsidP="006E4B48">
      <w:pPr>
        <w:ind w:firstLine="720"/>
        <w:jc w:val="both"/>
        <w:rPr>
          <w:rFonts w:ascii="Times New Roman" w:hAnsi="Times New Roman" w:cs="Times New Roman"/>
          <w:sz w:val="24"/>
          <w:szCs w:val="24"/>
        </w:rPr>
      </w:pPr>
      <w:r w:rsidRPr="006E4B48">
        <w:rPr>
          <w:rFonts w:ascii="Times New Roman" w:hAnsi="Times New Roman" w:cs="Times New Roman"/>
          <w:sz w:val="24"/>
          <w:szCs w:val="24"/>
        </w:rPr>
        <w:t>Повереници локалне изборне комисије могу извршити теренску контролу веродостојности захтева за гласање ван бирачког места обиласком бирача на адреси наведеној у захтеву и обављањем непосредног разговора са њим.</w:t>
      </w:r>
    </w:p>
    <w:p w14:paraId="00000011" w14:textId="77777777" w:rsidR="0072738E" w:rsidRPr="006E4B48" w:rsidRDefault="00723282" w:rsidP="006E4B48">
      <w:pPr>
        <w:ind w:firstLine="720"/>
        <w:jc w:val="both"/>
        <w:rPr>
          <w:rFonts w:ascii="Times New Roman" w:hAnsi="Times New Roman" w:cs="Times New Roman"/>
          <w:sz w:val="24"/>
          <w:szCs w:val="24"/>
        </w:rPr>
      </w:pPr>
      <w:r w:rsidRPr="006E4B48">
        <w:rPr>
          <w:rFonts w:ascii="Times New Roman" w:hAnsi="Times New Roman" w:cs="Times New Roman"/>
          <w:sz w:val="24"/>
          <w:szCs w:val="24"/>
        </w:rPr>
        <w:t>Локална изборна комисија на основу предлога који су потписали сви повереници локалне изборне комисије доноси одлуку којом утврђује коначни списак бирача који могу гласати ван бирачког места најкасније 48 часова пре дана гласања.</w:t>
      </w:r>
    </w:p>
    <w:p w14:paraId="00000012" w14:textId="77777777" w:rsidR="0072738E" w:rsidRPr="006E4B48" w:rsidRDefault="00723282" w:rsidP="006E4B48">
      <w:pPr>
        <w:ind w:firstLine="720"/>
        <w:jc w:val="both"/>
        <w:rPr>
          <w:rFonts w:ascii="Times New Roman" w:hAnsi="Times New Roman" w:cs="Times New Roman"/>
          <w:sz w:val="24"/>
          <w:szCs w:val="24"/>
        </w:rPr>
      </w:pPr>
      <w:r w:rsidRPr="006E4B48">
        <w:rPr>
          <w:rFonts w:ascii="Times New Roman" w:hAnsi="Times New Roman" w:cs="Times New Roman"/>
          <w:sz w:val="24"/>
          <w:szCs w:val="24"/>
        </w:rPr>
        <w:t>Списак бирача који могу гласати ван бирачког места чини саставни део изборног материјала који се предаје бирачком одбору.</w:t>
      </w:r>
    </w:p>
    <w:p w14:paraId="421AFBF2" w14:textId="1225896C" w:rsidR="00723282" w:rsidRPr="006E4B48" w:rsidRDefault="00723282" w:rsidP="006E4B48">
      <w:pPr>
        <w:ind w:firstLine="720"/>
        <w:jc w:val="both"/>
        <w:rPr>
          <w:rFonts w:ascii="Times New Roman" w:hAnsi="Times New Roman" w:cs="Times New Roman"/>
          <w:sz w:val="24"/>
          <w:szCs w:val="24"/>
        </w:rPr>
      </w:pPr>
      <w:r w:rsidRPr="006E4B48">
        <w:rPr>
          <w:rFonts w:ascii="Times New Roman" w:hAnsi="Times New Roman" w:cs="Times New Roman"/>
          <w:sz w:val="24"/>
          <w:szCs w:val="24"/>
        </w:rPr>
        <w:lastRenderedPageBreak/>
        <w:t>Локална изборна комисија на веб-презентацији Републичке изборне комисије најкасније до изборног дана објављује укупан број бирача са њеног подручја који могу да гласају ван бирачког места, као и број бирача који гласају ван бирачког места за свако бирачко место посебно</w:t>
      </w:r>
      <w:r w:rsidR="005B067A" w:rsidRPr="006E4B48">
        <w:rPr>
          <w:rFonts w:ascii="Times New Roman" w:hAnsi="Times New Roman" w:cs="Times New Roman"/>
          <w:sz w:val="24"/>
          <w:szCs w:val="24"/>
        </w:rPr>
        <w:t>.</w:t>
      </w:r>
      <w:r w:rsidRPr="006E4B48">
        <w:rPr>
          <w:rFonts w:ascii="Times New Roman" w:hAnsi="Times New Roman" w:cs="Times New Roman"/>
          <w:sz w:val="24"/>
          <w:szCs w:val="24"/>
        </w:rPr>
        <w:t>”</w:t>
      </w:r>
    </w:p>
    <w:p w14:paraId="307F8CC3" w14:textId="77777777" w:rsidR="006E4B48" w:rsidRPr="006E4B48" w:rsidRDefault="006E4B48" w:rsidP="006E4B48">
      <w:pPr>
        <w:pStyle w:val="NormalWeb"/>
        <w:ind w:firstLine="720"/>
        <w:jc w:val="both"/>
      </w:pPr>
      <w:proofErr w:type="spellStart"/>
      <w:r w:rsidRPr="006E4B48">
        <w:t>Бирачки</w:t>
      </w:r>
      <w:proofErr w:type="spellEnd"/>
      <w:r w:rsidRPr="006E4B48">
        <w:t xml:space="preserve"> </w:t>
      </w:r>
      <w:proofErr w:type="spellStart"/>
      <w:r w:rsidRPr="006E4B48">
        <w:t>одбор</w:t>
      </w:r>
      <w:proofErr w:type="spellEnd"/>
      <w:r w:rsidRPr="006E4B48">
        <w:t xml:space="preserve"> </w:t>
      </w:r>
      <w:proofErr w:type="spellStart"/>
      <w:r w:rsidRPr="006E4B48">
        <w:t>одређује</w:t>
      </w:r>
      <w:proofErr w:type="spellEnd"/>
      <w:r w:rsidRPr="006E4B48">
        <w:t xml:space="preserve"> </w:t>
      </w:r>
      <w:proofErr w:type="spellStart"/>
      <w:r w:rsidRPr="006E4B48">
        <w:t>своја</w:t>
      </w:r>
      <w:proofErr w:type="spellEnd"/>
      <w:r w:rsidRPr="006E4B48">
        <w:t xml:space="preserve"> </w:t>
      </w:r>
      <w:proofErr w:type="spellStart"/>
      <w:r w:rsidRPr="006E4B48">
        <w:t>три</w:t>
      </w:r>
      <w:proofErr w:type="spellEnd"/>
      <w:r w:rsidRPr="006E4B48">
        <w:t xml:space="preserve"> </w:t>
      </w:r>
      <w:proofErr w:type="spellStart"/>
      <w:r w:rsidRPr="006E4B48">
        <w:t>члана</w:t>
      </w:r>
      <w:proofErr w:type="spellEnd"/>
      <w:r w:rsidRPr="006E4B48">
        <w:t xml:space="preserve"> (</w:t>
      </w:r>
      <w:proofErr w:type="spellStart"/>
      <w:r w:rsidRPr="006E4B48">
        <w:t>повереници</w:t>
      </w:r>
      <w:proofErr w:type="spellEnd"/>
      <w:r w:rsidRPr="006E4B48">
        <w:t xml:space="preserve"> </w:t>
      </w:r>
      <w:proofErr w:type="spellStart"/>
      <w:r w:rsidRPr="006E4B48">
        <w:t>бирачког</w:t>
      </w:r>
      <w:proofErr w:type="spellEnd"/>
      <w:r w:rsidRPr="006E4B48">
        <w:t xml:space="preserve"> </w:t>
      </w:r>
      <w:proofErr w:type="spellStart"/>
      <w:r w:rsidRPr="006E4B48">
        <w:t>одбора</w:t>
      </w:r>
      <w:proofErr w:type="spellEnd"/>
      <w:r w:rsidRPr="006E4B48">
        <w:t xml:space="preserve">) </w:t>
      </w:r>
      <w:proofErr w:type="spellStart"/>
      <w:r w:rsidRPr="006E4B48">
        <w:t>који</w:t>
      </w:r>
      <w:proofErr w:type="spellEnd"/>
      <w:r w:rsidRPr="006E4B48">
        <w:t xml:space="preserve"> </w:t>
      </w:r>
      <w:proofErr w:type="spellStart"/>
      <w:r w:rsidRPr="006E4B48">
        <w:t>су</w:t>
      </w:r>
      <w:proofErr w:type="spellEnd"/>
      <w:r w:rsidRPr="006E4B48">
        <w:t xml:space="preserve"> </w:t>
      </w:r>
      <w:proofErr w:type="spellStart"/>
      <w:r w:rsidRPr="006E4B48">
        <w:t>именовани</w:t>
      </w:r>
      <w:proofErr w:type="spellEnd"/>
      <w:r w:rsidRPr="006E4B48">
        <w:t xml:space="preserve"> </w:t>
      </w:r>
      <w:proofErr w:type="spellStart"/>
      <w:r w:rsidRPr="006E4B48">
        <w:t>на</w:t>
      </w:r>
      <w:proofErr w:type="spellEnd"/>
      <w:r w:rsidRPr="006E4B48">
        <w:t xml:space="preserve"> </w:t>
      </w:r>
      <w:proofErr w:type="spellStart"/>
      <w:r w:rsidRPr="006E4B48">
        <w:t>предлог</w:t>
      </w:r>
      <w:proofErr w:type="spellEnd"/>
      <w:r w:rsidRPr="006E4B48">
        <w:t xml:space="preserve"> </w:t>
      </w:r>
      <w:proofErr w:type="spellStart"/>
      <w:r w:rsidRPr="006E4B48">
        <w:t>различитих</w:t>
      </w:r>
      <w:proofErr w:type="spellEnd"/>
      <w:r w:rsidRPr="006E4B48">
        <w:t xml:space="preserve"> </w:t>
      </w:r>
      <w:proofErr w:type="spellStart"/>
      <w:r w:rsidRPr="006E4B48">
        <w:t>овлашћених</w:t>
      </w:r>
      <w:proofErr w:type="spellEnd"/>
      <w:r w:rsidRPr="006E4B48">
        <w:t xml:space="preserve"> </w:t>
      </w:r>
      <w:proofErr w:type="spellStart"/>
      <w:r w:rsidRPr="006E4B48">
        <w:t>предлагача</w:t>
      </w:r>
      <w:proofErr w:type="spellEnd"/>
      <w:r w:rsidRPr="006E4B48">
        <w:t xml:space="preserve"> </w:t>
      </w:r>
      <w:proofErr w:type="spellStart"/>
      <w:r w:rsidRPr="006E4B48">
        <w:t>да</w:t>
      </w:r>
      <w:proofErr w:type="spellEnd"/>
      <w:r w:rsidRPr="006E4B48">
        <w:t xml:space="preserve"> </w:t>
      </w:r>
      <w:proofErr w:type="spellStart"/>
      <w:r w:rsidRPr="006E4B48">
        <w:t>оду</w:t>
      </w:r>
      <w:proofErr w:type="spellEnd"/>
      <w:r w:rsidRPr="006E4B48">
        <w:t xml:space="preserve"> </w:t>
      </w:r>
      <w:proofErr w:type="spellStart"/>
      <w:r w:rsidRPr="006E4B48">
        <w:t>код</w:t>
      </w:r>
      <w:proofErr w:type="spellEnd"/>
      <w:r w:rsidRPr="006E4B48">
        <w:t xml:space="preserve"> </w:t>
      </w:r>
      <w:proofErr w:type="spellStart"/>
      <w:r w:rsidRPr="006E4B48">
        <w:t>бирача</w:t>
      </w:r>
      <w:proofErr w:type="spellEnd"/>
      <w:r w:rsidRPr="006E4B48">
        <w:t xml:space="preserve"> </w:t>
      </w:r>
      <w:proofErr w:type="spellStart"/>
      <w:r w:rsidRPr="006E4B48">
        <w:t>који</w:t>
      </w:r>
      <w:proofErr w:type="spellEnd"/>
      <w:r w:rsidRPr="006E4B48">
        <w:t xml:space="preserve"> </w:t>
      </w:r>
      <w:proofErr w:type="spellStart"/>
      <w:r w:rsidRPr="006E4B48">
        <w:t>гласа</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 xml:space="preserve">, </w:t>
      </w:r>
      <w:proofErr w:type="spellStart"/>
      <w:r w:rsidRPr="006E4B48">
        <w:t>утврде</w:t>
      </w:r>
      <w:proofErr w:type="spellEnd"/>
      <w:r w:rsidRPr="006E4B48">
        <w:t xml:space="preserve"> </w:t>
      </w:r>
      <w:proofErr w:type="spellStart"/>
      <w:r w:rsidRPr="006E4B48">
        <w:t>његов</w:t>
      </w:r>
      <w:proofErr w:type="spellEnd"/>
      <w:r w:rsidRPr="006E4B48">
        <w:t xml:space="preserve"> </w:t>
      </w:r>
      <w:proofErr w:type="spellStart"/>
      <w:r w:rsidRPr="006E4B48">
        <w:t>идентитет</w:t>
      </w:r>
      <w:proofErr w:type="spellEnd"/>
      <w:r w:rsidRPr="006E4B48">
        <w:t xml:space="preserve">, </w:t>
      </w:r>
      <w:proofErr w:type="spellStart"/>
      <w:r w:rsidRPr="006E4B48">
        <w:t>изврше</w:t>
      </w:r>
      <w:proofErr w:type="spellEnd"/>
      <w:r w:rsidRPr="006E4B48">
        <w:t xml:space="preserve"> </w:t>
      </w:r>
      <w:proofErr w:type="spellStart"/>
      <w:r w:rsidRPr="006E4B48">
        <w:t>проверу</w:t>
      </w:r>
      <w:proofErr w:type="spellEnd"/>
      <w:r w:rsidRPr="006E4B48">
        <w:t xml:space="preserve"> УВ-</w:t>
      </w:r>
      <w:proofErr w:type="spellStart"/>
      <w:r w:rsidRPr="006E4B48">
        <w:t>лампом</w:t>
      </w:r>
      <w:proofErr w:type="spellEnd"/>
      <w:r w:rsidRPr="006E4B48">
        <w:t xml:space="preserve"> и </w:t>
      </w:r>
      <w:proofErr w:type="spellStart"/>
      <w:r w:rsidRPr="006E4B48">
        <w:t>предају</w:t>
      </w:r>
      <w:proofErr w:type="spellEnd"/>
      <w:r w:rsidRPr="006E4B48">
        <w:t xml:space="preserve"> </w:t>
      </w:r>
      <w:proofErr w:type="spellStart"/>
      <w:r w:rsidRPr="006E4B48">
        <w:t>му</w:t>
      </w:r>
      <w:proofErr w:type="spellEnd"/>
      <w:r w:rsidRPr="006E4B48">
        <w:t xml:space="preserve"> </w:t>
      </w:r>
      <w:proofErr w:type="spellStart"/>
      <w:r w:rsidRPr="006E4B48">
        <w:t>потврду</w:t>
      </w:r>
      <w:proofErr w:type="spellEnd"/>
      <w:r w:rsidRPr="006E4B48">
        <w:t xml:space="preserve"> о </w:t>
      </w:r>
      <w:proofErr w:type="spellStart"/>
      <w:r w:rsidRPr="006E4B48">
        <w:t>изборном</w:t>
      </w:r>
      <w:proofErr w:type="spellEnd"/>
      <w:r w:rsidRPr="006E4B48">
        <w:t xml:space="preserve"> </w:t>
      </w:r>
      <w:proofErr w:type="spellStart"/>
      <w:r w:rsidRPr="006E4B48">
        <w:t>праву</w:t>
      </w:r>
      <w:proofErr w:type="spellEnd"/>
      <w:r w:rsidRPr="006E4B48">
        <w:t xml:space="preserve"> за </w:t>
      </w:r>
      <w:proofErr w:type="spellStart"/>
      <w:r w:rsidRPr="006E4B48">
        <w:t>гласање</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w:t>
      </w:r>
    </w:p>
    <w:p w14:paraId="2847E9F6" w14:textId="0380A64A" w:rsidR="006E4B48" w:rsidRPr="006E4B48" w:rsidRDefault="006E4B48" w:rsidP="006E4B48">
      <w:pPr>
        <w:pStyle w:val="NormalWeb"/>
        <w:ind w:firstLine="720"/>
        <w:jc w:val="both"/>
      </w:pPr>
      <w:proofErr w:type="spellStart"/>
      <w:r w:rsidRPr="006E4B48">
        <w:t>Када</w:t>
      </w:r>
      <w:proofErr w:type="spellEnd"/>
      <w:r w:rsidRPr="006E4B48">
        <w:t xml:space="preserve"> </w:t>
      </w:r>
      <w:proofErr w:type="spellStart"/>
      <w:r w:rsidRPr="006E4B48">
        <w:t>бирач</w:t>
      </w:r>
      <w:proofErr w:type="spellEnd"/>
      <w:r w:rsidRPr="006E4B48">
        <w:t xml:space="preserve"> </w:t>
      </w:r>
      <w:proofErr w:type="spellStart"/>
      <w:r w:rsidRPr="006E4B48">
        <w:t>који</w:t>
      </w:r>
      <w:proofErr w:type="spellEnd"/>
      <w:r w:rsidRPr="006E4B48">
        <w:t xml:space="preserve"> </w:t>
      </w:r>
      <w:proofErr w:type="spellStart"/>
      <w:r w:rsidRPr="006E4B48">
        <w:t>гласа</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 xml:space="preserve"> </w:t>
      </w:r>
      <w:proofErr w:type="spellStart"/>
      <w:r w:rsidRPr="006E4B48">
        <w:t>потпише</w:t>
      </w:r>
      <w:proofErr w:type="spellEnd"/>
      <w:r w:rsidRPr="006E4B48">
        <w:t xml:space="preserve"> </w:t>
      </w:r>
      <w:proofErr w:type="spellStart"/>
      <w:r w:rsidRPr="006E4B48">
        <w:t>потврду</w:t>
      </w:r>
      <w:proofErr w:type="spellEnd"/>
      <w:r w:rsidRPr="006E4B48">
        <w:t xml:space="preserve"> о </w:t>
      </w:r>
      <w:proofErr w:type="spellStart"/>
      <w:r w:rsidRPr="006E4B48">
        <w:t>изборном</w:t>
      </w:r>
      <w:proofErr w:type="spellEnd"/>
      <w:r w:rsidRPr="006E4B48">
        <w:t xml:space="preserve"> </w:t>
      </w:r>
      <w:proofErr w:type="spellStart"/>
      <w:r w:rsidRPr="006E4B48">
        <w:t>праву</w:t>
      </w:r>
      <w:proofErr w:type="spellEnd"/>
      <w:r w:rsidRPr="006E4B48">
        <w:t xml:space="preserve"> за </w:t>
      </w:r>
      <w:proofErr w:type="spellStart"/>
      <w:r w:rsidRPr="006E4B48">
        <w:t>гласање</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 xml:space="preserve">, </w:t>
      </w:r>
      <w:proofErr w:type="spellStart"/>
      <w:r w:rsidRPr="006E4B48">
        <w:t>предаје</w:t>
      </w:r>
      <w:proofErr w:type="spellEnd"/>
      <w:r w:rsidRPr="006E4B48">
        <w:t xml:space="preserve"> </w:t>
      </w:r>
      <w:proofErr w:type="spellStart"/>
      <w:r w:rsidRPr="006E4B48">
        <w:t>је</w:t>
      </w:r>
      <w:proofErr w:type="spellEnd"/>
      <w:r w:rsidRPr="006E4B48">
        <w:t xml:space="preserve"> </w:t>
      </w:r>
      <w:proofErr w:type="spellStart"/>
      <w:r w:rsidRPr="006E4B48">
        <w:t>повереницима</w:t>
      </w:r>
      <w:proofErr w:type="spellEnd"/>
      <w:r w:rsidRPr="006E4B48">
        <w:t xml:space="preserve"> </w:t>
      </w:r>
      <w:proofErr w:type="spellStart"/>
      <w:r w:rsidRPr="006E4B48">
        <w:t>бирачког</w:t>
      </w:r>
      <w:proofErr w:type="spellEnd"/>
      <w:r w:rsidRPr="006E4B48">
        <w:t xml:space="preserve"> </w:t>
      </w:r>
      <w:proofErr w:type="spellStart"/>
      <w:r w:rsidRPr="006E4B48">
        <w:t>одбора</w:t>
      </w:r>
      <w:proofErr w:type="spellEnd"/>
      <w:r w:rsidRPr="006E4B48">
        <w:t xml:space="preserve">, </w:t>
      </w:r>
      <w:proofErr w:type="spellStart"/>
      <w:r w:rsidRPr="006E4B48">
        <w:t>који</w:t>
      </w:r>
      <w:proofErr w:type="spellEnd"/>
      <w:r w:rsidRPr="006E4B48">
        <w:t xml:space="preserve"> </w:t>
      </w:r>
      <w:proofErr w:type="spellStart"/>
      <w:r w:rsidRPr="006E4B48">
        <w:t>му</w:t>
      </w:r>
      <w:proofErr w:type="spellEnd"/>
      <w:r w:rsidRPr="006E4B48">
        <w:t xml:space="preserve"> </w:t>
      </w:r>
      <w:proofErr w:type="spellStart"/>
      <w:r w:rsidRPr="006E4B48">
        <w:t>након</w:t>
      </w:r>
      <w:proofErr w:type="spellEnd"/>
      <w:r w:rsidRPr="006E4B48">
        <w:t xml:space="preserve"> </w:t>
      </w:r>
      <w:proofErr w:type="spellStart"/>
      <w:r w:rsidRPr="006E4B48">
        <w:t>тога</w:t>
      </w:r>
      <w:proofErr w:type="spellEnd"/>
      <w:r w:rsidRPr="006E4B48">
        <w:t xml:space="preserve"> </w:t>
      </w:r>
      <w:proofErr w:type="spellStart"/>
      <w:r w:rsidRPr="006E4B48">
        <w:t>спрејом</w:t>
      </w:r>
      <w:proofErr w:type="spellEnd"/>
      <w:r w:rsidRPr="006E4B48">
        <w:t xml:space="preserve"> </w:t>
      </w:r>
      <w:proofErr w:type="spellStart"/>
      <w:r w:rsidRPr="006E4B48">
        <w:t>обележавају</w:t>
      </w:r>
      <w:proofErr w:type="spellEnd"/>
      <w:r w:rsidRPr="006E4B48">
        <w:t xml:space="preserve"> </w:t>
      </w:r>
      <w:proofErr w:type="spellStart"/>
      <w:r w:rsidRPr="006E4B48">
        <w:t>кажипрст</w:t>
      </w:r>
      <w:proofErr w:type="spellEnd"/>
      <w:r w:rsidRPr="006E4B48">
        <w:t xml:space="preserve"> </w:t>
      </w:r>
      <w:proofErr w:type="spellStart"/>
      <w:r w:rsidRPr="006E4B48">
        <w:t>десне</w:t>
      </w:r>
      <w:proofErr w:type="spellEnd"/>
      <w:r w:rsidRPr="006E4B48">
        <w:t xml:space="preserve"> </w:t>
      </w:r>
      <w:proofErr w:type="spellStart"/>
      <w:r w:rsidRPr="006E4B48">
        <w:t>руке</w:t>
      </w:r>
      <w:proofErr w:type="spellEnd"/>
      <w:r w:rsidRPr="006E4B48">
        <w:t xml:space="preserve">, </w:t>
      </w:r>
      <w:proofErr w:type="spellStart"/>
      <w:r w:rsidRPr="006E4B48">
        <w:t>односно</w:t>
      </w:r>
      <w:proofErr w:type="spellEnd"/>
      <w:r w:rsidRPr="006E4B48">
        <w:t xml:space="preserve"> </w:t>
      </w:r>
      <w:proofErr w:type="spellStart"/>
      <w:r w:rsidRPr="006E4B48">
        <w:t>други</w:t>
      </w:r>
      <w:proofErr w:type="spellEnd"/>
      <w:r w:rsidRPr="006E4B48">
        <w:t xml:space="preserve"> </w:t>
      </w:r>
      <w:proofErr w:type="spellStart"/>
      <w:r w:rsidRPr="006E4B48">
        <w:t>одговарајући</w:t>
      </w:r>
      <w:proofErr w:type="spellEnd"/>
      <w:r w:rsidRPr="006E4B48">
        <w:t xml:space="preserve"> </w:t>
      </w:r>
      <w:proofErr w:type="spellStart"/>
      <w:r w:rsidRPr="006E4B48">
        <w:t>ручни</w:t>
      </w:r>
      <w:proofErr w:type="spellEnd"/>
      <w:r w:rsidRPr="006E4B48">
        <w:t xml:space="preserve"> </w:t>
      </w:r>
      <w:proofErr w:type="spellStart"/>
      <w:r w:rsidRPr="006E4B48">
        <w:t>прст</w:t>
      </w:r>
      <w:proofErr w:type="spellEnd"/>
      <w:r w:rsidRPr="006E4B48">
        <w:t xml:space="preserve"> и </w:t>
      </w:r>
      <w:proofErr w:type="spellStart"/>
      <w:r w:rsidRPr="006E4B48">
        <w:t>уручују</w:t>
      </w:r>
      <w:proofErr w:type="spellEnd"/>
      <w:r w:rsidRPr="006E4B48">
        <w:t xml:space="preserve"> </w:t>
      </w:r>
      <w:proofErr w:type="spellStart"/>
      <w:r w:rsidRPr="006E4B48">
        <w:t>гласачки</w:t>
      </w:r>
      <w:proofErr w:type="spellEnd"/>
      <w:r w:rsidRPr="006E4B48">
        <w:t xml:space="preserve"> </w:t>
      </w:r>
      <w:proofErr w:type="spellStart"/>
      <w:r w:rsidRPr="006E4B48">
        <w:t>листић</w:t>
      </w:r>
      <w:proofErr w:type="spellEnd"/>
      <w:r w:rsidRPr="006E4B48">
        <w:t xml:space="preserve">, </w:t>
      </w:r>
      <w:proofErr w:type="spellStart"/>
      <w:r w:rsidRPr="006E4B48">
        <w:t>збирну</w:t>
      </w:r>
      <w:proofErr w:type="spellEnd"/>
      <w:r w:rsidRPr="006E4B48">
        <w:t xml:space="preserve"> </w:t>
      </w:r>
      <w:proofErr w:type="spellStart"/>
      <w:r w:rsidRPr="006E4B48">
        <w:t>изборну</w:t>
      </w:r>
      <w:proofErr w:type="spellEnd"/>
      <w:r w:rsidRPr="006E4B48">
        <w:t xml:space="preserve"> </w:t>
      </w:r>
      <w:proofErr w:type="spellStart"/>
      <w:r w:rsidRPr="006E4B48">
        <w:t>листу</w:t>
      </w:r>
      <w:proofErr w:type="spellEnd"/>
      <w:r w:rsidRPr="006E4B48">
        <w:t xml:space="preserve"> и </w:t>
      </w:r>
      <w:proofErr w:type="spellStart"/>
      <w:r w:rsidRPr="006E4B48">
        <w:t>посебан</w:t>
      </w:r>
      <w:proofErr w:type="spellEnd"/>
      <w:r w:rsidRPr="006E4B48">
        <w:t xml:space="preserve"> </w:t>
      </w:r>
      <w:proofErr w:type="spellStart"/>
      <w:r w:rsidRPr="006E4B48">
        <w:t>коверат</w:t>
      </w:r>
      <w:proofErr w:type="spellEnd"/>
      <w:r w:rsidRPr="006E4B48">
        <w:t xml:space="preserve"> у </w:t>
      </w:r>
      <w:proofErr w:type="spellStart"/>
      <w:r w:rsidRPr="006E4B48">
        <w:t>који</w:t>
      </w:r>
      <w:proofErr w:type="spellEnd"/>
      <w:r w:rsidRPr="006E4B48">
        <w:t xml:space="preserve"> </w:t>
      </w:r>
      <w:proofErr w:type="spellStart"/>
      <w:r w:rsidRPr="006E4B48">
        <w:t>ће</w:t>
      </w:r>
      <w:proofErr w:type="spellEnd"/>
      <w:r w:rsidRPr="006E4B48">
        <w:t xml:space="preserve"> </w:t>
      </w:r>
      <w:proofErr w:type="spellStart"/>
      <w:r w:rsidRPr="006E4B48">
        <w:t>он</w:t>
      </w:r>
      <w:proofErr w:type="spellEnd"/>
      <w:r w:rsidRPr="006E4B48">
        <w:t xml:space="preserve"> </w:t>
      </w:r>
      <w:proofErr w:type="spellStart"/>
      <w:r w:rsidRPr="006E4B48">
        <w:t>ставити</w:t>
      </w:r>
      <w:proofErr w:type="spellEnd"/>
      <w:r w:rsidRPr="006E4B48">
        <w:t xml:space="preserve"> </w:t>
      </w:r>
      <w:proofErr w:type="spellStart"/>
      <w:r w:rsidRPr="006E4B48">
        <w:t>попуњен</w:t>
      </w:r>
      <w:proofErr w:type="spellEnd"/>
      <w:r w:rsidRPr="006E4B48">
        <w:t xml:space="preserve"> </w:t>
      </w:r>
      <w:proofErr w:type="spellStart"/>
      <w:r w:rsidRPr="006E4B48">
        <w:t>гласачки</w:t>
      </w:r>
      <w:proofErr w:type="spellEnd"/>
      <w:r w:rsidRPr="006E4B48">
        <w:t xml:space="preserve"> </w:t>
      </w:r>
      <w:proofErr w:type="spellStart"/>
      <w:r w:rsidRPr="006E4B48">
        <w:t>листић</w:t>
      </w:r>
      <w:proofErr w:type="spellEnd"/>
      <w:r w:rsidRPr="006E4B48">
        <w:t>.</w:t>
      </w:r>
    </w:p>
    <w:p w14:paraId="69E74307" w14:textId="59C2432D" w:rsidR="006E4B48" w:rsidRPr="006E4B48" w:rsidRDefault="006E4B48" w:rsidP="006E4B48">
      <w:pPr>
        <w:pStyle w:val="NormalWeb"/>
        <w:ind w:firstLine="720"/>
        <w:jc w:val="both"/>
      </w:pPr>
      <w:proofErr w:type="spellStart"/>
      <w:r w:rsidRPr="006E4B48">
        <w:t>Потом</w:t>
      </w:r>
      <w:proofErr w:type="spellEnd"/>
      <w:r w:rsidRPr="006E4B48">
        <w:t xml:space="preserve"> </w:t>
      </w:r>
      <w:proofErr w:type="spellStart"/>
      <w:r w:rsidRPr="006E4B48">
        <w:t>повереници</w:t>
      </w:r>
      <w:proofErr w:type="spellEnd"/>
      <w:r w:rsidRPr="006E4B48">
        <w:t xml:space="preserve"> </w:t>
      </w:r>
      <w:proofErr w:type="spellStart"/>
      <w:r w:rsidRPr="006E4B48">
        <w:t>бирачког</w:t>
      </w:r>
      <w:proofErr w:type="spellEnd"/>
      <w:r w:rsidRPr="006E4B48">
        <w:t xml:space="preserve"> </w:t>
      </w:r>
      <w:proofErr w:type="spellStart"/>
      <w:r w:rsidRPr="006E4B48">
        <w:t>одбора</w:t>
      </w:r>
      <w:proofErr w:type="spellEnd"/>
      <w:r w:rsidRPr="006E4B48">
        <w:t xml:space="preserve"> </w:t>
      </w:r>
      <w:proofErr w:type="spellStart"/>
      <w:r w:rsidRPr="006E4B48">
        <w:t>упознају</w:t>
      </w:r>
      <w:proofErr w:type="spellEnd"/>
      <w:r w:rsidRPr="006E4B48">
        <w:t xml:space="preserve"> </w:t>
      </w:r>
      <w:proofErr w:type="spellStart"/>
      <w:r w:rsidRPr="006E4B48">
        <w:t>бирача</w:t>
      </w:r>
      <w:proofErr w:type="spellEnd"/>
      <w:r w:rsidRPr="006E4B48">
        <w:t xml:space="preserve"> </w:t>
      </w:r>
      <w:proofErr w:type="spellStart"/>
      <w:r w:rsidRPr="006E4B48">
        <w:t>који</w:t>
      </w:r>
      <w:proofErr w:type="spellEnd"/>
      <w:r w:rsidRPr="006E4B48">
        <w:t xml:space="preserve"> </w:t>
      </w:r>
      <w:proofErr w:type="spellStart"/>
      <w:r w:rsidRPr="006E4B48">
        <w:t>гласа</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 xml:space="preserve"> </w:t>
      </w:r>
      <w:proofErr w:type="spellStart"/>
      <w:r w:rsidRPr="006E4B48">
        <w:t>са</w:t>
      </w:r>
      <w:proofErr w:type="spellEnd"/>
      <w:r w:rsidRPr="006E4B48">
        <w:t xml:space="preserve"> </w:t>
      </w:r>
      <w:proofErr w:type="spellStart"/>
      <w:r w:rsidRPr="006E4B48">
        <w:t>начином</w:t>
      </w:r>
      <w:proofErr w:type="spellEnd"/>
      <w:r w:rsidRPr="006E4B48">
        <w:t xml:space="preserve"> </w:t>
      </w:r>
      <w:proofErr w:type="spellStart"/>
      <w:r w:rsidRPr="006E4B48">
        <w:t>гласања</w:t>
      </w:r>
      <w:proofErr w:type="spellEnd"/>
      <w:r w:rsidRPr="006E4B48">
        <w:t xml:space="preserve"> и </w:t>
      </w:r>
      <w:proofErr w:type="spellStart"/>
      <w:r w:rsidRPr="006E4B48">
        <w:t>напуштају</w:t>
      </w:r>
      <w:proofErr w:type="spellEnd"/>
      <w:r w:rsidRPr="006E4B48">
        <w:t xml:space="preserve"> </w:t>
      </w:r>
      <w:proofErr w:type="spellStart"/>
      <w:r w:rsidRPr="006E4B48">
        <w:t>просторију</w:t>
      </w:r>
      <w:proofErr w:type="spellEnd"/>
      <w:r w:rsidRPr="006E4B48">
        <w:t xml:space="preserve"> у </w:t>
      </w:r>
      <w:proofErr w:type="spellStart"/>
      <w:r w:rsidRPr="006E4B48">
        <w:t>којој</w:t>
      </w:r>
      <w:proofErr w:type="spellEnd"/>
      <w:r w:rsidRPr="006E4B48">
        <w:t xml:space="preserve"> </w:t>
      </w:r>
      <w:proofErr w:type="spellStart"/>
      <w:r w:rsidRPr="006E4B48">
        <w:t>се</w:t>
      </w:r>
      <w:proofErr w:type="spellEnd"/>
      <w:r w:rsidRPr="006E4B48">
        <w:t xml:space="preserve"> </w:t>
      </w:r>
      <w:proofErr w:type="spellStart"/>
      <w:r w:rsidRPr="006E4B48">
        <w:t>он</w:t>
      </w:r>
      <w:proofErr w:type="spellEnd"/>
      <w:r w:rsidRPr="006E4B48">
        <w:t xml:space="preserve"> </w:t>
      </w:r>
      <w:proofErr w:type="spellStart"/>
      <w:r w:rsidRPr="006E4B48">
        <w:t>налази</w:t>
      </w:r>
      <w:proofErr w:type="spellEnd"/>
      <w:r w:rsidRPr="006E4B48">
        <w:t>.</w:t>
      </w:r>
    </w:p>
    <w:p w14:paraId="68035A61" w14:textId="723A1F8D" w:rsidR="006E4B48" w:rsidRPr="006E4B48" w:rsidRDefault="006E4B48" w:rsidP="006E4B48">
      <w:pPr>
        <w:pStyle w:val="NormalWeb"/>
        <w:ind w:firstLine="720"/>
        <w:jc w:val="both"/>
      </w:pPr>
      <w:proofErr w:type="spellStart"/>
      <w:r w:rsidRPr="006E4B48">
        <w:t>Пошто</w:t>
      </w:r>
      <w:proofErr w:type="spellEnd"/>
      <w:r w:rsidRPr="006E4B48">
        <w:t xml:space="preserve"> </w:t>
      </w:r>
      <w:proofErr w:type="spellStart"/>
      <w:r w:rsidRPr="006E4B48">
        <w:t>бирач</w:t>
      </w:r>
      <w:proofErr w:type="spellEnd"/>
      <w:r w:rsidRPr="006E4B48">
        <w:t xml:space="preserve"> </w:t>
      </w:r>
      <w:proofErr w:type="spellStart"/>
      <w:r w:rsidRPr="006E4B48">
        <w:t>који</w:t>
      </w:r>
      <w:proofErr w:type="spellEnd"/>
      <w:r w:rsidRPr="006E4B48">
        <w:t xml:space="preserve"> </w:t>
      </w:r>
      <w:proofErr w:type="spellStart"/>
      <w:r w:rsidRPr="006E4B48">
        <w:t>гласа</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 xml:space="preserve"> </w:t>
      </w:r>
      <w:proofErr w:type="spellStart"/>
      <w:r w:rsidRPr="006E4B48">
        <w:t>попуни</w:t>
      </w:r>
      <w:proofErr w:type="spellEnd"/>
      <w:r w:rsidRPr="006E4B48">
        <w:t xml:space="preserve"> </w:t>
      </w:r>
      <w:proofErr w:type="spellStart"/>
      <w:r w:rsidRPr="006E4B48">
        <w:t>гласачки</w:t>
      </w:r>
      <w:proofErr w:type="spellEnd"/>
      <w:r w:rsidRPr="006E4B48">
        <w:t xml:space="preserve"> </w:t>
      </w:r>
      <w:proofErr w:type="spellStart"/>
      <w:r w:rsidRPr="006E4B48">
        <w:t>листић</w:t>
      </w:r>
      <w:proofErr w:type="spellEnd"/>
      <w:r w:rsidRPr="006E4B48">
        <w:t xml:space="preserve">, </w:t>
      </w:r>
      <w:proofErr w:type="spellStart"/>
      <w:r w:rsidRPr="006E4B48">
        <w:t>он</w:t>
      </w:r>
      <w:proofErr w:type="spellEnd"/>
      <w:r w:rsidRPr="006E4B48">
        <w:t xml:space="preserve"> </w:t>
      </w:r>
      <w:proofErr w:type="spellStart"/>
      <w:r w:rsidRPr="006E4B48">
        <w:t>га</w:t>
      </w:r>
      <w:proofErr w:type="spellEnd"/>
      <w:r w:rsidRPr="006E4B48">
        <w:t xml:space="preserve"> </w:t>
      </w:r>
      <w:proofErr w:type="spellStart"/>
      <w:r w:rsidRPr="006E4B48">
        <w:t>пресавија</w:t>
      </w:r>
      <w:proofErr w:type="spellEnd"/>
      <w:r w:rsidRPr="006E4B48">
        <w:t xml:space="preserve"> и </w:t>
      </w:r>
      <w:proofErr w:type="spellStart"/>
      <w:r w:rsidRPr="006E4B48">
        <w:t>ставља</w:t>
      </w:r>
      <w:proofErr w:type="spellEnd"/>
      <w:r w:rsidRPr="006E4B48">
        <w:t xml:space="preserve"> у </w:t>
      </w:r>
      <w:proofErr w:type="spellStart"/>
      <w:r w:rsidRPr="006E4B48">
        <w:t>посебан</w:t>
      </w:r>
      <w:proofErr w:type="spellEnd"/>
      <w:r w:rsidRPr="006E4B48">
        <w:t xml:space="preserve"> </w:t>
      </w:r>
      <w:proofErr w:type="spellStart"/>
      <w:r w:rsidRPr="006E4B48">
        <w:t>коверат</w:t>
      </w:r>
      <w:proofErr w:type="spellEnd"/>
      <w:r w:rsidRPr="006E4B48">
        <w:t xml:space="preserve"> </w:t>
      </w:r>
      <w:proofErr w:type="spellStart"/>
      <w:r w:rsidRPr="006E4B48">
        <w:t>који</w:t>
      </w:r>
      <w:proofErr w:type="spellEnd"/>
      <w:r w:rsidRPr="006E4B48">
        <w:t xml:space="preserve"> </w:t>
      </w:r>
      <w:proofErr w:type="spellStart"/>
      <w:r w:rsidRPr="006E4B48">
        <w:t>повереници</w:t>
      </w:r>
      <w:proofErr w:type="spellEnd"/>
      <w:r w:rsidRPr="006E4B48">
        <w:t xml:space="preserve"> </w:t>
      </w:r>
      <w:proofErr w:type="spellStart"/>
      <w:r w:rsidRPr="006E4B48">
        <w:t>бирачког</w:t>
      </w:r>
      <w:proofErr w:type="spellEnd"/>
      <w:r w:rsidRPr="006E4B48">
        <w:t xml:space="preserve"> </w:t>
      </w:r>
      <w:proofErr w:type="spellStart"/>
      <w:r w:rsidRPr="006E4B48">
        <w:t>одбора</w:t>
      </w:r>
      <w:proofErr w:type="spellEnd"/>
      <w:r w:rsidRPr="006E4B48">
        <w:t xml:space="preserve"> </w:t>
      </w:r>
      <w:proofErr w:type="spellStart"/>
      <w:r w:rsidRPr="006E4B48">
        <w:t>пред</w:t>
      </w:r>
      <w:proofErr w:type="spellEnd"/>
      <w:r w:rsidRPr="006E4B48">
        <w:t xml:space="preserve"> </w:t>
      </w:r>
      <w:proofErr w:type="spellStart"/>
      <w:r w:rsidRPr="006E4B48">
        <w:t>њим</w:t>
      </w:r>
      <w:proofErr w:type="spellEnd"/>
      <w:r w:rsidRPr="006E4B48">
        <w:t xml:space="preserve"> </w:t>
      </w:r>
      <w:proofErr w:type="spellStart"/>
      <w:r w:rsidRPr="006E4B48">
        <w:t>печате</w:t>
      </w:r>
      <w:proofErr w:type="spellEnd"/>
      <w:r w:rsidRPr="006E4B48">
        <w:t xml:space="preserve"> и </w:t>
      </w:r>
      <w:proofErr w:type="spellStart"/>
      <w:r w:rsidRPr="006E4B48">
        <w:t>заједно</w:t>
      </w:r>
      <w:proofErr w:type="spellEnd"/>
      <w:r w:rsidRPr="006E4B48">
        <w:t xml:space="preserve"> </w:t>
      </w:r>
      <w:proofErr w:type="spellStart"/>
      <w:r w:rsidRPr="006E4B48">
        <w:t>са</w:t>
      </w:r>
      <w:proofErr w:type="spellEnd"/>
      <w:r w:rsidRPr="006E4B48">
        <w:t xml:space="preserve"> </w:t>
      </w:r>
      <w:proofErr w:type="spellStart"/>
      <w:r w:rsidRPr="006E4B48">
        <w:t>потврдом</w:t>
      </w:r>
      <w:proofErr w:type="spellEnd"/>
      <w:r w:rsidRPr="006E4B48">
        <w:t xml:space="preserve"> о </w:t>
      </w:r>
      <w:proofErr w:type="spellStart"/>
      <w:r w:rsidRPr="006E4B48">
        <w:t>изборном</w:t>
      </w:r>
      <w:proofErr w:type="spellEnd"/>
      <w:r w:rsidRPr="006E4B48">
        <w:t xml:space="preserve"> </w:t>
      </w:r>
      <w:proofErr w:type="spellStart"/>
      <w:r w:rsidRPr="006E4B48">
        <w:t>праву</w:t>
      </w:r>
      <w:proofErr w:type="spellEnd"/>
      <w:r w:rsidRPr="006E4B48">
        <w:t xml:space="preserve"> за </w:t>
      </w:r>
      <w:proofErr w:type="spellStart"/>
      <w:r w:rsidRPr="006E4B48">
        <w:t>гласање</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 xml:space="preserve"> </w:t>
      </w:r>
      <w:proofErr w:type="spellStart"/>
      <w:r w:rsidRPr="006E4B48">
        <w:t>стављају</w:t>
      </w:r>
      <w:proofErr w:type="spellEnd"/>
      <w:r w:rsidRPr="006E4B48">
        <w:t xml:space="preserve"> у </w:t>
      </w:r>
      <w:proofErr w:type="spellStart"/>
      <w:r w:rsidRPr="006E4B48">
        <w:t>службени</w:t>
      </w:r>
      <w:proofErr w:type="spellEnd"/>
      <w:r w:rsidRPr="006E4B48">
        <w:t xml:space="preserve"> </w:t>
      </w:r>
      <w:proofErr w:type="spellStart"/>
      <w:r w:rsidRPr="006E4B48">
        <w:t>коверат</w:t>
      </w:r>
      <w:proofErr w:type="spellEnd"/>
      <w:r w:rsidRPr="006E4B48">
        <w:t>.</w:t>
      </w:r>
    </w:p>
    <w:p w14:paraId="63AF1839" w14:textId="07D3F889" w:rsidR="006E4B48" w:rsidRPr="006E4B48" w:rsidRDefault="006E4B48" w:rsidP="006E4B48">
      <w:pPr>
        <w:pStyle w:val="NormalWeb"/>
        <w:ind w:firstLine="720"/>
        <w:jc w:val="both"/>
      </w:pPr>
      <w:proofErr w:type="spellStart"/>
      <w:r w:rsidRPr="006E4B48">
        <w:t>Одмах</w:t>
      </w:r>
      <w:proofErr w:type="spellEnd"/>
      <w:r w:rsidRPr="006E4B48">
        <w:t xml:space="preserve"> </w:t>
      </w:r>
      <w:proofErr w:type="spellStart"/>
      <w:r w:rsidRPr="006E4B48">
        <w:t>по</w:t>
      </w:r>
      <w:proofErr w:type="spellEnd"/>
      <w:r w:rsidRPr="006E4B48">
        <w:t xml:space="preserve"> </w:t>
      </w:r>
      <w:proofErr w:type="spellStart"/>
      <w:r w:rsidRPr="006E4B48">
        <w:t>повратку</w:t>
      </w:r>
      <w:proofErr w:type="spellEnd"/>
      <w:r w:rsidRPr="006E4B48">
        <w:t xml:space="preserve"> </w:t>
      </w:r>
      <w:proofErr w:type="spellStart"/>
      <w:r w:rsidRPr="006E4B48">
        <w:t>на</w:t>
      </w:r>
      <w:proofErr w:type="spellEnd"/>
      <w:r w:rsidRPr="006E4B48">
        <w:t xml:space="preserve"> </w:t>
      </w:r>
      <w:proofErr w:type="spellStart"/>
      <w:r w:rsidRPr="006E4B48">
        <w:t>бирачко</w:t>
      </w:r>
      <w:proofErr w:type="spellEnd"/>
      <w:r w:rsidRPr="006E4B48">
        <w:t xml:space="preserve"> </w:t>
      </w:r>
      <w:proofErr w:type="spellStart"/>
      <w:r w:rsidRPr="006E4B48">
        <w:t>место</w:t>
      </w:r>
      <w:proofErr w:type="spellEnd"/>
      <w:r w:rsidRPr="006E4B48">
        <w:t xml:space="preserve"> </w:t>
      </w:r>
      <w:proofErr w:type="spellStart"/>
      <w:r w:rsidRPr="006E4B48">
        <w:t>повереници</w:t>
      </w:r>
      <w:proofErr w:type="spellEnd"/>
      <w:r w:rsidRPr="006E4B48">
        <w:t xml:space="preserve"> </w:t>
      </w:r>
      <w:proofErr w:type="spellStart"/>
      <w:r w:rsidRPr="006E4B48">
        <w:t>бирачког</w:t>
      </w:r>
      <w:proofErr w:type="spellEnd"/>
      <w:r w:rsidRPr="006E4B48">
        <w:t xml:space="preserve"> </w:t>
      </w:r>
      <w:proofErr w:type="spellStart"/>
      <w:r w:rsidRPr="006E4B48">
        <w:t>одбора</w:t>
      </w:r>
      <w:proofErr w:type="spellEnd"/>
      <w:r w:rsidRPr="006E4B48">
        <w:t xml:space="preserve"> </w:t>
      </w:r>
      <w:proofErr w:type="spellStart"/>
      <w:r w:rsidRPr="006E4B48">
        <w:t>предају</w:t>
      </w:r>
      <w:proofErr w:type="spellEnd"/>
      <w:r w:rsidRPr="006E4B48">
        <w:t xml:space="preserve"> </w:t>
      </w:r>
      <w:proofErr w:type="spellStart"/>
      <w:r w:rsidRPr="006E4B48">
        <w:t>службени</w:t>
      </w:r>
      <w:proofErr w:type="spellEnd"/>
      <w:r w:rsidRPr="006E4B48">
        <w:t xml:space="preserve"> </w:t>
      </w:r>
      <w:proofErr w:type="spellStart"/>
      <w:r w:rsidRPr="006E4B48">
        <w:t>коверат</w:t>
      </w:r>
      <w:proofErr w:type="spellEnd"/>
      <w:r w:rsidRPr="006E4B48">
        <w:t xml:space="preserve"> </w:t>
      </w:r>
      <w:proofErr w:type="spellStart"/>
      <w:r w:rsidRPr="006E4B48">
        <w:t>бирачком</w:t>
      </w:r>
      <w:proofErr w:type="spellEnd"/>
      <w:r w:rsidRPr="006E4B48">
        <w:t xml:space="preserve"> </w:t>
      </w:r>
      <w:proofErr w:type="spellStart"/>
      <w:r w:rsidRPr="006E4B48">
        <w:t>одбору</w:t>
      </w:r>
      <w:proofErr w:type="spellEnd"/>
      <w:r w:rsidRPr="006E4B48">
        <w:t xml:space="preserve"> </w:t>
      </w:r>
      <w:proofErr w:type="spellStart"/>
      <w:r w:rsidRPr="006E4B48">
        <w:t>који</w:t>
      </w:r>
      <w:proofErr w:type="spellEnd"/>
      <w:r w:rsidRPr="006E4B48">
        <w:t xml:space="preserve"> </w:t>
      </w:r>
      <w:proofErr w:type="spellStart"/>
      <w:r w:rsidRPr="006E4B48">
        <w:t>га</w:t>
      </w:r>
      <w:proofErr w:type="spellEnd"/>
      <w:r w:rsidRPr="006E4B48">
        <w:t xml:space="preserve"> </w:t>
      </w:r>
      <w:proofErr w:type="spellStart"/>
      <w:r w:rsidRPr="006E4B48">
        <w:t>отвара</w:t>
      </w:r>
      <w:proofErr w:type="spellEnd"/>
      <w:r w:rsidRPr="006E4B48">
        <w:t xml:space="preserve"> и </w:t>
      </w:r>
      <w:proofErr w:type="spellStart"/>
      <w:r w:rsidRPr="006E4B48">
        <w:t>проверава</w:t>
      </w:r>
      <w:proofErr w:type="spellEnd"/>
      <w:r w:rsidRPr="006E4B48">
        <w:t xml:space="preserve"> </w:t>
      </w:r>
      <w:proofErr w:type="spellStart"/>
      <w:r w:rsidRPr="006E4B48">
        <w:t>да</w:t>
      </w:r>
      <w:proofErr w:type="spellEnd"/>
      <w:r w:rsidRPr="006E4B48">
        <w:t xml:space="preserve"> </w:t>
      </w:r>
      <w:proofErr w:type="spellStart"/>
      <w:r w:rsidRPr="006E4B48">
        <w:t>ли</w:t>
      </w:r>
      <w:proofErr w:type="spellEnd"/>
      <w:r w:rsidRPr="006E4B48">
        <w:t xml:space="preserve"> </w:t>
      </w:r>
      <w:proofErr w:type="spellStart"/>
      <w:r w:rsidRPr="006E4B48">
        <w:t>постоји</w:t>
      </w:r>
      <w:proofErr w:type="spellEnd"/>
      <w:r w:rsidRPr="006E4B48">
        <w:t xml:space="preserve"> </w:t>
      </w:r>
      <w:proofErr w:type="spellStart"/>
      <w:r w:rsidRPr="006E4B48">
        <w:t>потписана</w:t>
      </w:r>
      <w:proofErr w:type="spellEnd"/>
      <w:r w:rsidRPr="006E4B48">
        <w:t xml:space="preserve"> </w:t>
      </w:r>
      <w:proofErr w:type="spellStart"/>
      <w:r w:rsidRPr="006E4B48">
        <w:t>потврда</w:t>
      </w:r>
      <w:proofErr w:type="spellEnd"/>
      <w:r w:rsidRPr="006E4B48">
        <w:t xml:space="preserve"> о </w:t>
      </w:r>
      <w:proofErr w:type="spellStart"/>
      <w:r w:rsidRPr="006E4B48">
        <w:t>изборном</w:t>
      </w:r>
      <w:proofErr w:type="spellEnd"/>
      <w:r w:rsidRPr="006E4B48">
        <w:t xml:space="preserve"> </w:t>
      </w:r>
      <w:proofErr w:type="spellStart"/>
      <w:r w:rsidRPr="006E4B48">
        <w:t>праву</w:t>
      </w:r>
      <w:proofErr w:type="spellEnd"/>
      <w:r w:rsidRPr="006E4B48">
        <w:t xml:space="preserve"> за </w:t>
      </w:r>
      <w:proofErr w:type="spellStart"/>
      <w:r w:rsidRPr="006E4B48">
        <w:t>гласање</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 xml:space="preserve"> и </w:t>
      </w:r>
      <w:proofErr w:type="spellStart"/>
      <w:r w:rsidRPr="006E4B48">
        <w:t>ако</w:t>
      </w:r>
      <w:proofErr w:type="spellEnd"/>
      <w:r w:rsidRPr="006E4B48">
        <w:t xml:space="preserve"> </w:t>
      </w:r>
      <w:proofErr w:type="spellStart"/>
      <w:r w:rsidRPr="006E4B48">
        <w:t>та</w:t>
      </w:r>
      <w:proofErr w:type="spellEnd"/>
      <w:r w:rsidRPr="006E4B48">
        <w:t xml:space="preserve"> </w:t>
      </w:r>
      <w:proofErr w:type="spellStart"/>
      <w:r w:rsidRPr="006E4B48">
        <w:t>потврда</w:t>
      </w:r>
      <w:proofErr w:type="spellEnd"/>
      <w:r w:rsidRPr="006E4B48">
        <w:t xml:space="preserve"> </w:t>
      </w:r>
      <w:proofErr w:type="spellStart"/>
      <w:r w:rsidRPr="006E4B48">
        <w:t>постоји</w:t>
      </w:r>
      <w:proofErr w:type="spellEnd"/>
      <w:r w:rsidRPr="006E4B48">
        <w:t xml:space="preserve">, </w:t>
      </w:r>
      <w:proofErr w:type="spellStart"/>
      <w:r w:rsidRPr="006E4B48">
        <w:t>заокружује</w:t>
      </w:r>
      <w:proofErr w:type="spellEnd"/>
      <w:r w:rsidRPr="006E4B48">
        <w:t xml:space="preserve"> </w:t>
      </w:r>
      <w:proofErr w:type="spellStart"/>
      <w:r w:rsidRPr="006E4B48">
        <w:t>редни</w:t>
      </w:r>
      <w:proofErr w:type="spellEnd"/>
      <w:r w:rsidRPr="006E4B48">
        <w:t xml:space="preserve"> </w:t>
      </w:r>
      <w:proofErr w:type="spellStart"/>
      <w:r w:rsidRPr="006E4B48">
        <w:t>број</w:t>
      </w:r>
      <w:proofErr w:type="spellEnd"/>
      <w:r w:rsidRPr="006E4B48">
        <w:t xml:space="preserve"> </w:t>
      </w:r>
      <w:proofErr w:type="spellStart"/>
      <w:r w:rsidRPr="006E4B48">
        <w:t>под</w:t>
      </w:r>
      <w:proofErr w:type="spellEnd"/>
      <w:r w:rsidRPr="006E4B48">
        <w:t xml:space="preserve"> </w:t>
      </w:r>
      <w:proofErr w:type="spellStart"/>
      <w:r w:rsidRPr="006E4B48">
        <w:t>којим</w:t>
      </w:r>
      <w:proofErr w:type="spellEnd"/>
      <w:r w:rsidRPr="006E4B48">
        <w:t xml:space="preserve"> </w:t>
      </w:r>
      <w:proofErr w:type="spellStart"/>
      <w:r w:rsidRPr="006E4B48">
        <w:t>је</w:t>
      </w:r>
      <w:proofErr w:type="spellEnd"/>
      <w:r w:rsidRPr="006E4B48">
        <w:t xml:space="preserve"> </w:t>
      </w:r>
      <w:proofErr w:type="spellStart"/>
      <w:r w:rsidRPr="006E4B48">
        <w:t>бирач</w:t>
      </w:r>
      <w:proofErr w:type="spellEnd"/>
      <w:r w:rsidRPr="006E4B48">
        <w:t xml:space="preserve"> </w:t>
      </w:r>
      <w:proofErr w:type="spellStart"/>
      <w:r w:rsidRPr="006E4B48">
        <w:t>уписан</w:t>
      </w:r>
      <w:proofErr w:type="spellEnd"/>
      <w:r w:rsidRPr="006E4B48">
        <w:t xml:space="preserve"> у </w:t>
      </w:r>
      <w:proofErr w:type="spellStart"/>
      <w:r w:rsidRPr="006E4B48">
        <w:t>извод</w:t>
      </w:r>
      <w:proofErr w:type="spellEnd"/>
      <w:r w:rsidRPr="006E4B48">
        <w:t xml:space="preserve"> </w:t>
      </w:r>
      <w:proofErr w:type="spellStart"/>
      <w:r w:rsidRPr="006E4B48">
        <w:t>из</w:t>
      </w:r>
      <w:proofErr w:type="spellEnd"/>
      <w:r w:rsidRPr="006E4B48">
        <w:t xml:space="preserve"> </w:t>
      </w:r>
      <w:proofErr w:type="spellStart"/>
      <w:r w:rsidRPr="006E4B48">
        <w:t>бирачког</w:t>
      </w:r>
      <w:proofErr w:type="spellEnd"/>
      <w:r w:rsidRPr="006E4B48">
        <w:t xml:space="preserve"> </w:t>
      </w:r>
      <w:proofErr w:type="spellStart"/>
      <w:r w:rsidRPr="006E4B48">
        <w:t>списка</w:t>
      </w:r>
      <w:proofErr w:type="spellEnd"/>
      <w:r w:rsidRPr="006E4B48">
        <w:t xml:space="preserve"> и </w:t>
      </w:r>
      <w:proofErr w:type="spellStart"/>
      <w:r w:rsidRPr="006E4B48">
        <w:t>на</w:t>
      </w:r>
      <w:proofErr w:type="spellEnd"/>
      <w:r w:rsidRPr="006E4B48">
        <w:t xml:space="preserve"> </w:t>
      </w:r>
      <w:proofErr w:type="spellStart"/>
      <w:r w:rsidRPr="006E4B48">
        <w:t>месту</w:t>
      </w:r>
      <w:proofErr w:type="spellEnd"/>
      <w:r w:rsidRPr="006E4B48">
        <w:t xml:space="preserve"> за </w:t>
      </w:r>
      <w:proofErr w:type="spellStart"/>
      <w:r w:rsidRPr="006E4B48">
        <w:t>потпис</w:t>
      </w:r>
      <w:proofErr w:type="spellEnd"/>
      <w:r w:rsidRPr="006E4B48">
        <w:t xml:space="preserve"> </w:t>
      </w:r>
      <w:proofErr w:type="spellStart"/>
      <w:r w:rsidRPr="006E4B48">
        <w:t>бирача</w:t>
      </w:r>
      <w:proofErr w:type="spellEnd"/>
      <w:r w:rsidRPr="006E4B48">
        <w:t xml:space="preserve"> у </w:t>
      </w:r>
      <w:proofErr w:type="spellStart"/>
      <w:r w:rsidRPr="006E4B48">
        <w:t>изводу</w:t>
      </w:r>
      <w:proofErr w:type="spellEnd"/>
      <w:r w:rsidRPr="006E4B48">
        <w:t xml:space="preserve"> </w:t>
      </w:r>
      <w:proofErr w:type="spellStart"/>
      <w:r w:rsidRPr="006E4B48">
        <w:t>из</w:t>
      </w:r>
      <w:proofErr w:type="spellEnd"/>
      <w:r w:rsidRPr="006E4B48">
        <w:t xml:space="preserve"> </w:t>
      </w:r>
      <w:proofErr w:type="spellStart"/>
      <w:r w:rsidRPr="006E4B48">
        <w:t>бирачког</w:t>
      </w:r>
      <w:proofErr w:type="spellEnd"/>
      <w:r w:rsidRPr="006E4B48">
        <w:t xml:space="preserve"> </w:t>
      </w:r>
      <w:proofErr w:type="spellStart"/>
      <w:r w:rsidRPr="006E4B48">
        <w:t>списка</w:t>
      </w:r>
      <w:proofErr w:type="spellEnd"/>
      <w:r w:rsidRPr="006E4B48">
        <w:t xml:space="preserve"> </w:t>
      </w:r>
      <w:proofErr w:type="spellStart"/>
      <w:r w:rsidRPr="006E4B48">
        <w:t>ставља</w:t>
      </w:r>
      <w:proofErr w:type="spellEnd"/>
      <w:r w:rsidRPr="006E4B48">
        <w:t xml:space="preserve"> </w:t>
      </w:r>
      <w:proofErr w:type="spellStart"/>
      <w:r w:rsidRPr="006E4B48">
        <w:t>напомену</w:t>
      </w:r>
      <w:proofErr w:type="spellEnd"/>
      <w:r w:rsidRPr="006E4B48">
        <w:t xml:space="preserve"> </w:t>
      </w:r>
      <w:proofErr w:type="spellStart"/>
      <w:r w:rsidRPr="006E4B48">
        <w:t>да</w:t>
      </w:r>
      <w:proofErr w:type="spellEnd"/>
      <w:r w:rsidRPr="006E4B48">
        <w:t xml:space="preserve"> </w:t>
      </w:r>
      <w:proofErr w:type="spellStart"/>
      <w:r w:rsidRPr="006E4B48">
        <w:t>је</w:t>
      </w:r>
      <w:proofErr w:type="spellEnd"/>
      <w:r w:rsidRPr="006E4B48">
        <w:t xml:space="preserve"> </w:t>
      </w:r>
      <w:proofErr w:type="spellStart"/>
      <w:r w:rsidRPr="006E4B48">
        <w:t>бирач</w:t>
      </w:r>
      <w:proofErr w:type="spellEnd"/>
      <w:r w:rsidRPr="006E4B48">
        <w:t xml:space="preserve"> </w:t>
      </w:r>
      <w:proofErr w:type="spellStart"/>
      <w:r w:rsidRPr="006E4B48">
        <w:t>гласао</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 xml:space="preserve">, </w:t>
      </w:r>
      <w:proofErr w:type="spellStart"/>
      <w:r w:rsidRPr="006E4B48">
        <w:t>отвара</w:t>
      </w:r>
      <w:proofErr w:type="spellEnd"/>
      <w:r w:rsidRPr="006E4B48">
        <w:t xml:space="preserve"> </w:t>
      </w:r>
      <w:proofErr w:type="spellStart"/>
      <w:r w:rsidRPr="006E4B48">
        <w:t>запечаћен</w:t>
      </w:r>
      <w:proofErr w:type="spellEnd"/>
      <w:r w:rsidRPr="006E4B48">
        <w:t xml:space="preserve"> </w:t>
      </w:r>
      <w:proofErr w:type="spellStart"/>
      <w:r w:rsidRPr="006E4B48">
        <w:t>коверат</w:t>
      </w:r>
      <w:proofErr w:type="spellEnd"/>
      <w:r w:rsidRPr="006E4B48">
        <w:t xml:space="preserve">, </w:t>
      </w:r>
      <w:proofErr w:type="spellStart"/>
      <w:r w:rsidRPr="006E4B48">
        <w:t>вади</w:t>
      </w:r>
      <w:proofErr w:type="spellEnd"/>
      <w:r w:rsidRPr="006E4B48">
        <w:t xml:space="preserve"> </w:t>
      </w:r>
      <w:proofErr w:type="spellStart"/>
      <w:r w:rsidRPr="006E4B48">
        <w:t>из</w:t>
      </w:r>
      <w:proofErr w:type="spellEnd"/>
      <w:r w:rsidRPr="006E4B48">
        <w:t xml:space="preserve"> </w:t>
      </w:r>
      <w:proofErr w:type="spellStart"/>
      <w:r w:rsidRPr="006E4B48">
        <w:t>њега</w:t>
      </w:r>
      <w:proofErr w:type="spellEnd"/>
      <w:r w:rsidRPr="006E4B48">
        <w:t xml:space="preserve"> </w:t>
      </w:r>
      <w:proofErr w:type="spellStart"/>
      <w:r w:rsidRPr="006E4B48">
        <w:t>пресавијени</w:t>
      </w:r>
      <w:proofErr w:type="spellEnd"/>
      <w:r w:rsidRPr="006E4B48">
        <w:t xml:space="preserve"> </w:t>
      </w:r>
      <w:proofErr w:type="spellStart"/>
      <w:r w:rsidRPr="006E4B48">
        <w:t>гласачки</w:t>
      </w:r>
      <w:proofErr w:type="spellEnd"/>
      <w:r w:rsidRPr="006E4B48">
        <w:t xml:space="preserve"> </w:t>
      </w:r>
      <w:proofErr w:type="spellStart"/>
      <w:r w:rsidRPr="006E4B48">
        <w:t>листић</w:t>
      </w:r>
      <w:proofErr w:type="spellEnd"/>
      <w:r w:rsidRPr="006E4B48">
        <w:t xml:space="preserve"> и </w:t>
      </w:r>
      <w:proofErr w:type="spellStart"/>
      <w:r w:rsidRPr="006E4B48">
        <w:t>тако</w:t>
      </w:r>
      <w:proofErr w:type="spellEnd"/>
      <w:r w:rsidRPr="006E4B48">
        <w:t xml:space="preserve"> </w:t>
      </w:r>
      <w:proofErr w:type="spellStart"/>
      <w:r w:rsidRPr="006E4B48">
        <w:t>пресавијеног</w:t>
      </w:r>
      <w:proofErr w:type="spellEnd"/>
      <w:r w:rsidRPr="006E4B48">
        <w:t xml:space="preserve"> </w:t>
      </w:r>
      <w:proofErr w:type="spellStart"/>
      <w:r w:rsidRPr="006E4B48">
        <w:t>га</w:t>
      </w:r>
      <w:proofErr w:type="spellEnd"/>
      <w:r w:rsidRPr="006E4B48">
        <w:t xml:space="preserve"> </w:t>
      </w:r>
      <w:proofErr w:type="spellStart"/>
      <w:r w:rsidRPr="006E4B48">
        <w:t>убацује</w:t>
      </w:r>
      <w:proofErr w:type="spellEnd"/>
      <w:r w:rsidRPr="006E4B48">
        <w:t xml:space="preserve"> у </w:t>
      </w:r>
      <w:proofErr w:type="spellStart"/>
      <w:r w:rsidRPr="006E4B48">
        <w:t>гласачку</w:t>
      </w:r>
      <w:proofErr w:type="spellEnd"/>
      <w:r w:rsidRPr="006E4B48">
        <w:t xml:space="preserve"> </w:t>
      </w:r>
      <w:proofErr w:type="spellStart"/>
      <w:r w:rsidRPr="006E4B48">
        <w:t>кутију</w:t>
      </w:r>
      <w:proofErr w:type="spellEnd"/>
      <w:r w:rsidRPr="006E4B48">
        <w:t>.</w:t>
      </w:r>
    </w:p>
    <w:p w14:paraId="6024AD68" w14:textId="370AE68B" w:rsidR="006E4B48" w:rsidRPr="006E4B48" w:rsidRDefault="006E4B48" w:rsidP="006E4B48">
      <w:pPr>
        <w:pStyle w:val="NormalWeb"/>
        <w:ind w:firstLine="720"/>
        <w:jc w:val="both"/>
        <w:rPr>
          <w:lang w:val="sr-Cyrl-RS"/>
        </w:rPr>
      </w:pPr>
      <w:proofErr w:type="spellStart"/>
      <w:r w:rsidRPr="006E4B48">
        <w:t>Ако</w:t>
      </w:r>
      <w:proofErr w:type="spellEnd"/>
      <w:r w:rsidRPr="006E4B48">
        <w:t xml:space="preserve"> у </w:t>
      </w:r>
      <w:proofErr w:type="spellStart"/>
      <w:r w:rsidRPr="006E4B48">
        <w:t>службеном</w:t>
      </w:r>
      <w:proofErr w:type="spellEnd"/>
      <w:r w:rsidRPr="006E4B48">
        <w:t xml:space="preserve"> </w:t>
      </w:r>
      <w:proofErr w:type="spellStart"/>
      <w:r w:rsidRPr="006E4B48">
        <w:t>коверту</w:t>
      </w:r>
      <w:proofErr w:type="spellEnd"/>
      <w:r w:rsidRPr="006E4B48">
        <w:t xml:space="preserve"> </w:t>
      </w:r>
      <w:proofErr w:type="spellStart"/>
      <w:r w:rsidRPr="006E4B48">
        <w:t>нема</w:t>
      </w:r>
      <w:proofErr w:type="spellEnd"/>
      <w:r w:rsidRPr="006E4B48">
        <w:t xml:space="preserve"> </w:t>
      </w:r>
      <w:proofErr w:type="spellStart"/>
      <w:r w:rsidRPr="006E4B48">
        <w:t>потврде</w:t>
      </w:r>
      <w:proofErr w:type="spellEnd"/>
      <w:r w:rsidRPr="006E4B48">
        <w:t xml:space="preserve"> о </w:t>
      </w:r>
      <w:proofErr w:type="spellStart"/>
      <w:r w:rsidRPr="006E4B48">
        <w:t>изборном</w:t>
      </w:r>
      <w:proofErr w:type="spellEnd"/>
      <w:r w:rsidRPr="006E4B48">
        <w:t xml:space="preserve"> </w:t>
      </w:r>
      <w:proofErr w:type="spellStart"/>
      <w:r w:rsidRPr="006E4B48">
        <w:t>праву</w:t>
      </w:r>
      <w:proofErr w:type="spellEnd"/>
      <w:r w:rsidRPr="006E4B48">
        <w:t xml:space="preserve"> за </w:t>
      </w:r>
      <w:proofErr w:type="spellStart"/>
      <w:r w:rsidRPr="006E4B48">
        <w:t>гласање</w:t>
      </w:r>
      <w:proofErr w:type="spellEnd"/>
      <w:r w:rsidRPr="006E4B48">
        <w:t xml:space="preserve"> </w:t>
      </w:r>
      <w:proofErr w:type="spellStart"/>
      <w:r w:rsidRPr="006E4B48">
        <w:t>ван</w:t>
      </w:r>
      <w:proofErr w:type="spellEnd"/>
      <w:r w:rsidRPr="006E4B48">
        <w:t xml:space="preserve"> </w:t>
      </w:r>
      <w:proofErr w:type="spellStart"/>
      <w:r w:rsidRPr="006E4B48">
        <w:t>бирачког</w:t>
      </w:r>
      <w:proofErr w:type="spellEnd"/>
      <w:r w:rsidRPr="006E4B48">
        <w:t xml:space="preserve"> </w:t>
      </w:r>
      <w:proofErr w:type="spellStart"/>
      <w:r w:rsidRPr="006E4B48">
        <w:t>места</w:t>
      </w:r>
      <w:proofErr w:type="spellEnd"/>
      <w:r w:rsidRPr="006E4B48">
        <w:t xml:space="preserve"> </w:t>
      </w:r>
      <w:proofErr w:type="spellStart"/>
      <w:r w:rsidRPr="006E4B48">
        <w:t>или</w:t>
      </w:r>
      <w:proofErr w:type="spellEnd"/>
      <w:r w:rsidRPr="006E4B48">
        <w:t xml:space="preserve"> </w:t>
      </w:r>
      <w:proofErr w:type="spellStart"/>
      <w:r w:rsidRPr="006E4B48">
        <w:t>ако</w:t>
      </w:r>
      <w:proofErr w:type="spellEnd"/>
      <w:r w:rsidRPr="006E4B48">
        <w:t xml:space="preserve"> </w:t>
      </w:r>
      <w:proofErr w:type="spellStart"/>
      <w:r w:rsidRPr="006E4B48">
        <w:t>та</w:t>
      </w:r>
      <w:proofErr w:type="spellEnd"/>
      <w:r w:rsidRPr="006E4B48">
        <w:t xml:space="preserve"> </w:t>
      </w:r>
      <w:proofErr w:type="spellStart"/>
      <w:r w:rsidRPr="006E4B48">
        <w:t>потврда</w:t>
      </w:r>
      <w:proofErr w:type="spellEnd"/>
      <w:r w:rsidRPr="006E4B48">
        <w:t xml:space="preserve"> </w:t>
      </w:r>
      <w:proofErr w:type="spellStart"/>
      <w:r w:rsidRPr="006E4B48">
        <w:t>није</w:t>
      </w:r>
      <w:proofErr w:type="spellEnd"/>
      <w:r w:rsidRPr="006E4B48">
        <w:t xml:space="preserve"> </w:t>
      </w:r>
      <w:proofErr w:type="spellStart"/>
      <w:r w:rsidRPr="006E4B48">
        <w:t>потписана</w:t>
      </w:r>
      <w:proofErr w:type="spellEnd"/>
      <w:r w:rsidRPr="006E4B48">
        <w:t xml:space="preserve">, </w:t>
      </w:r>
      <w:proofErr w:type="spellStart"/>
      <w:r w:rsidRPr="006E4B48">
        <w:t>сматра</w:t>
      </w:r>
      <w:proofErr w:type="spellEnd"/>
      <w:r w:rsidRPr="006E4B48">
        <w:t xml:space="preserve"> </w:t>
      </w:r>
      <w:proofErr w:type="spellStart"/>
      <w:r w:rsidRPr="006E4B48">
        <w:t>се</w:t>
      </w:r>
      <w:proofErr w:type="spellEnd"/>
      <w:r w:rsidRPr="006E4B48">
        <w:t xml:space="preserve"> </w:t>
      </w:r>
      <w:proofErr w:type="spellStart"/>
      <w:r w:rsidRPr="006E4B48">
        <w:t>да</w:t>
      </w:r>
      <w:proofErr w:type="spellEnd"/>
      <w:r w:rsidRPr="006E4B48">
        <w:t xml:space="preserve"> </w:t>
      </w:r>
      <w:proofErr w:type="spellStart"/>
      <w:r w:rsidRPr="006E4B48">
        <w:t>бирач</w:t>
      </w:r>
      <w:proofErr w:type="spellEnd"/>
      <w:r w:rsidRPr="006E4B48">
        <w:t xml:space="preserve"> </w:t>
      </w:r>
      <w:proofErr w:type="spellStart"/>
      <w:r w:rsidRPr="006E4B48">
        <w:t>није</w:t>
      </w:r>
      <w:proofErr w:type="spellEnd"/>
      <w:r w:rsidRPr="006E4B48">
        <w:t xml:space="preserve"> </w:t>
      </w:r>
      <w:proofErr w:type="spellStart"/>
      <w:r w:rsidRPr="006E4B48">
        <w:t>гласао</w:t>
      </w:r>
      <w:proofErr w:type="spellEnd"/>
      <w:r w:rsidRPr="006E4B48">
        <w:t xml:space="preserve">, а </w:t>
      </w:r>
      <w:proofErr w:type="spellStart"/>
      <w:r w:rsidRPr="006E4B48">
        <w:t>посебан</w:t>
      </w:r>
      <w:proofErr w:type="spellEnd"/>
      <w:r w:rsidRPr="006E4B48">
        <w:t xml:space="preserve"> </w:t>
      </w:r>
      <w:proofErr w:type="spellStart"/>
      <w:r w:rsidRPr="006E4B48">
        <w:t>коверат</w:t>
      </w:r>
      <w:proofErr w:type="spellEnd"/>
      <w:r w:rsidRPr="006E4B48">
        <w:t xml:space="preserve"> </w:t>
      </w:r>
      <w:proofErr w:type="spellStart"/>
      <w:r w:rsidRPr="006E4B48">
        <w:t>са</w:t>
      </w:r>
      <w:proofErr w:type="spellEnd"/>
      <w:r w:rsidRPr="006E4B48">
        <w:t xml:space="preserve"> </w:t>
      </w:r>
      <w:proofErr w:type="spellStart"/>
      <w:r w:rsidRPr="006E4B48">
        <w:t>гласачким</w:t>
      </w:r>
      <w:proofErr w:type="spellEnd"/>
      <w:r w:rsidRPr="006E4B48">
        <w:t xml:space="preserve"> </w:t>
      </w:r>
      <w:proofErr w:type="spellStart"/>
      <w:r w:rsidRPr="006E4B48">
        <w:t>листићем</w:t>
      </w:r>
      <w:proofErr w:type="spellEnd"/>
      <w:r w:rsidRPr="006E4B48">
        <w:t xml:space="preserve"> </w:t>
      </w:r>
      <w:proofErr w:type="spellStart"/>
      <w:r w:rsidRPr="006E4B48">
        <w:t>се</w:t>
      </w:r>
      <w:proofErr w:type="spellEnd"/>
      <w:r w:rsidRPr="006E4B48">
        <w:t xml:space="preserve"> </w:t>
      </w:r>
      <w:proofErr w:type="spellStart"/>
      <w:r w:rsidRPr="006E4B48">
        <w:t>не</w:t>
      </w:r>
      <w:proofErr w:type="spellEnd"/>
      <w:r w:rsidRPr="006E4B48">
        <w:t xml:space="preserve"> </w:t>
      </w:r>
      <w:proofErr w:type="spellStart"/>
      <w:r w:rsidRPr="006E4B48">
        <w:t>отвара</w:t>
      </w:r>
      <w:proofErr w:type="spellEnd"/>
      <w:r w:rsidRPr="006E4B48">
        <w:t xml:space="preserve">, </w:t>
      </w:r>
      <w:proofErr w:type="spellStart"/>
      <w:r w:rsidRPr="006E4B48">
        <w:t>већ</w:t>
      </w:r>
      <w:proofErr w:type="spellEnd"/>
      <w:r w:rsidRPr="006E4B48">
        <w:t xml:space="preserve"> </w:t>
      </w:r>
      <w:proofErr w:type="spellStart"/>
      <w:r w:rsidRPr="006E4B48">
        <w:t>се</w:t>
      </w:r>
      <w:proofErr w:type="spellEnd"/>
      <w:r w:rsidRPr="006E4B48">
        <w:t xml:space="preserve"> </w:t>
      </w:r>
      <w:proofErr w:type="spellStart"/>
      <w:r w:rsidRPr="006E4B48">
        <w:t>одлаже</w:t>
      </w:r>
      <w:proofErr w:type="spellEnd"/>
      <w:r w:rsidRPr="006E4B48">
        <w:t xml:space="preserve"> у </w:t>
      </w:r>
      <w:proofErr w:type="spellStart"/>
      <w:r w:rsidRPr="006E4B48">
        <w:t>врећу</w:t>
      </w:r>
      <w:proofErr w:type="spellEnd"/>
      <w:r w:rsidRPr="006E4B48">
        <w:t xml:space="preserve"> за </w:t>
      </w:r>
      <w:proofErr w:type="spellStart"/>
      <w:r w:rsidRPr="006E4B48">
        <w:t>изборни</w:t>
      </w:r>
      <w:proofErr w:type="spellEnd"/>
      <w:r w:rsidRPr="006E4B48">
        <w:t xml:space="preserve"> </w:t>
      </w:r>
      <w:proofErr w:type="spellStart"/>
      <w:r w:rsidRPr="006E4B48">
        <w:t>материјал</w:t>
      </w:r>
      <w:proofErr w:type="spellEnd"/>
      <w:r w:rsidRPr="006E4B48">
        <w:t xml:space="preserve"> </w:t>
      </w:r>
      <w:proofErr w:type="spellStart"/>
      <w:r w:rsidRPr="006E4B48">
        <w:t>заједно</w:t>
      </w:r>
      <w:proofErr w:type="spellEnd"/>
      <w:r w:rsidRPr="006E4B48">
        <w:t xml:space="preserve"> </w:t>
      </w:r>
      <w:proofErr w:type="spellStart"/>
      <w:r w:rsidRPr="006E4B48">
        <w:t>са</w:t>
      </w:r>
      <w:proofErr w:type="spellEnd"/>
      <w:r w:rsidRPr="006E4B48">
        <w:t xml:space="preserve"> </w:t>
      </w:r>
      <w:proofErr w:type="spellStart"/>
      <w:r w:rsidRPr="006E4B48">
        <w:t>неупотребљеним</w:t>
      </w:r>
      <w:proofErr w:type="spellEnd"/>
      <w:r w:rsidRPr="006E4B48">
        <w:t xml:space="preserve"> </w:t>
      </w:r>
      <w:proofErr w:type="spellStart"/>
      <w:r w:rsidRPr="006E4B48">
        <w:t>гласачким</w:t>
      </w:r>
      <w:proofErr w:type="spellEnd"/>
      <w:r w:rsidRPr="006E4B48">
        <w:t xml:space="preserve"> </w:t>
      </w:r>
      <w:proofErr w:type="spellStart"/>
      <w:r w:rsidRPr="006E4B48">
        <w:t>листићима</w:t>
      </w:r>
      <w:proofErr w:type="spellEnd"/>
      <w:r w:rsidRPr="006E4B48">
        <w:t>.</w:t>
      </w:r>
      <w:r w:rsidRPr="006E4B48">
        <w:rPr>
          <w:lang w:val="sr-Cyrl-RS"/>
        </w:rPr>
        <w:t>“</w:t>
      </w:r>
    </w:p>
    <w:p w14:paraId="5F0D5AA2" w14:textId="77777777" w:rsidR="00F4771B" w:rsidRPr="006E4B48" w:rsidRDefault="00F4771B" w:rsidP="006E4B48">
      <w:pPr>
        <w:ind w:firstLine="720"/>
        <w:jc w:val="both"/>
        <w:rPr>
          <w:rFonts w:ascii="Times New Roman" w:hAnsi="Times New Roman" w:cs="Times New Roman"/>
          <w:sz w:val="24"/>
          <w:szCs w:val="24"/>
        </w:rPr>
      </w:pPr>
    </w:p>
    <w:p w14:paraId="5D463FDD" w14:textId="47889D75" w:rsidR="00723282" w:rsidRPr="006E4B48" w:rsidRDefault="00F4771B" w:rsidP="006E4B48">
      <w:pPr>
        <w:spacing w:before="240" w:after="240"/>
        <w:jc w:val="center"/>
        <w:rPr>
          <w:rFonts w:ascii="Times New Roman" w:eastAsia="Times New Roman" w:hAnsi="Times New Roman" w:cs="Times New Roman"/>
          <w:sz w:val="24"/>
          <w:szCs w:val="24"/>
          <w:lang w:eastAsia="en-GB"/>
        </w:rPr>
      </w:pPr>
      <w:r w:rsidRPr="006E4B48">
        <w:rPr>
          <w:rFonts w:ascii="Times New Roman" w:eastAsia="Times New Roman" w:hAnsi="Times New Roman" w:cs="Times New Roman"/>
          <w:b/>
          <w:bCs/>
          <w:color w:val="000000"/>
          <w:sz w:val="24"/>
          <w:szCs w:val="24"/>
          <w:lang w:eastAsia="en-GB"/>
        </w:rPr>
        <w:t>Члан 2.</w:t>
      </w:r>
    </w:p>
    <w:p w14:paraId="2AEDAB75" w14:textId="71341AD7" w:rsidR="005B067A" w:rsidRPr="006E4B48" w:rsidRDefault="005B067A" w:rsidP="006E4B48">
      <w:pPr>
        <w:spacing w:before="240" w:after="240"/>
        <w:ind w:firstLine="720"/>
        <w:jc w:val="both"/>
        <w:rPr>
          <w:rFonts w:ascii="Times New Roman" w:eastAsia="Times New Roman" w:hAnsi="Times New Roman" w:cs="Times New Roman"/>
          <w:sz w:val="24"/>
          <w:szCs w:val="24"/>
          <w:lang w:eastAsia="en-GB"/>
        </w:rPr>
      </w:pPr>
      <w:r w:rsidRPr="006E4B48">
        <w:rPr>
          <w:rFonts w:ascii="Times New Roman" w:eastAsia="Times New Roman" w:hAnsi="Times New Roman" w:cs="Times New Roman"/>
          <w:color w:val="000000"/>
          <w:sz w:val="24"/>
          <w:szCs w:val="24"/>
          <w:lang w:eastAsia="en-GB"/>
        </w:rPr>
        <w:t>Овај закон ступа на снагу наредног дана од дана објављивања у „Службеном гласнику Републике Србије.“</w:t>
      </w:r>
    </w:p>
    <w:p w14:paraId="76F6A296" w14:textId="77777777" w:rsidR="005B067A" w:rsidRPr="006E4B48" w:rsidRDefault="005B067A" w:rsidP="006E4B48">
      <w:pPr>
        <w:spacing w:before="240" w:after="240"/>
        <w:jc w:val="both"/>
        <w:rPr>
          <w:rFonts w:ascii="Times New Roman" w:eastAsia="Times New Roman" w:hAnsi="Times New Roman" w:cs="Times New Roman"/>
          <w:sz w:val="24"/>
          <w:szCs w:val="24"/>
          <w:lang w:eastAsia="en-GB"/>
        </w:rPr>
      </w:pPr>
    </w:p>
    <w:p w14:paraId="42E1DC1F" w14:textId="77777777" w:rsidR="006E4B48" w:rsidRDefault="006E4B48" w:rsidP="00386A0C">
      <w:pPr>
        <w:jc w:val="both"/>
        <w:rPr>
          <w:rFonts w:ascii="Times New Roman" w:hAnsi="Times New Roman" w:cs="Times New Roman"/>
          <w:b/>
          <w:sz w:val="24"/>
          <w:szCs w:val="24"/>
        </w:rPr>
      </w:pPr>
    </w:p>
    <w:p w14:paraId="6DC66DCC" w14:textId="77777777" w:rsidR="006E4B48" w:rsidRDefault="006E4B48" w:rsidP="00386A0C">
      <w:pPr>
        <w:jc w:val="both"/>
        <w:rPr>
          <w:rFonts w:ascii="Times New Roman" w:hAnsi="Times New Roman" w:cs="Times New Roman"/>
          <w:b/>
          <w:sz w:val="24"/>
          <w:szCs w:val="24"/>
        </w:rPr>
      </w:pPr>
    </w:p>
    <w:p w14:paraId="00000015" w14:textId="77777777" w:rsidR="0072738E" w:rsidRPr="00386A0C" w:rsidRDefault="00723282" w:rsidP="00386A0C">
      <w:pPr>
        <w:jc w:val="both"/>
        <w:rPr>
          <w:rFonts w:ascii="Times New Roman" w:hAnsi="Times New Roman" w:cs="Times New Roman"/>
          <w:b/>
          <w:sz w:val="24"/>
          <w:szCs w:val="24"/>
        </w:rPr>
      </w:pPr>
      <w:r w:rsidRPr="00386A0C">
        <w:rPr>
          <w:rFonts w:ascii="Times New Roman" w:hAnsi="Times New Roman" w:cs="Times New Roman"/>
          <w:b/>
          <w:sz w:val="24"/>
          <w:szCs w:val="24"/>
        </w:rPr>
        <w:lastRenderedPageBreak/>
        <w:t>ОБЈАШЊЕЊЕ ПРЕДЛОЖЕНИХ РЕШЕЊА</w:t>
      </w:r>
    </w:p>
    <w:p w14:paraId="00000019" w14:textId="6FFDBA59" w:rsidR="0072738E" w:rsidRPr="00386A0C" w:rsidRDefault="005B067A" w:rsidP="00386A0C">
      <w:pPr>
        <w:jc w:val="both"/>
        <w:rPr>
          <w:rFonts w:ascii="Times New Roman" w:hAnsi="Times New Roman" w:cs="Times New Roman"/>
          <w:sz w:val="24"/>
          <w:szCs w:val="24"/>
        </w:rPr>
      </w:pPr>
      <w:r w:rsidRPr="00386A0C">
        <w:rPr>
          <w:rFonts w:ascii="Times New Roman" w:hAnsi="Times New Roman" w:cs="Times New Roman"/>
          <w:sz w:val="24"/>
          <w:szCs w:val="24"/>
          <w:u w:val="single"/>
        </w:rPr>
        <w:t xml:space="preserve">Члан </w:t>
      </w:r>
      <w:r w:rsidR="00723282" w:rsidRPr="00386A0C">
        <w:rPr>
          <w:rFonts w:ascii="Times New Roman" w:hAnsi="Times New Roman" w:cs="Times New Roman"/>
          <w:sz w:val="24"/>
          <w:szCs w:val="24"/>
          <w:u w:val="single"/>
        </w:rPr>
        <w:t>96</w:t>
      </w:r>
      <w:r w:rsidR="006E4B48">
        <w:rPr>
          <w:rFonts w:ascii="Times New Roman" w:hAnsi="Times New Roman" w:cs="Times New Roman"/>
          <w:sz w:val="24"/>
          <w:szCs w:val="24"/>
          <w:u w:val="single"/>
        </w:rPr>
        <w:t>.</w:t>
      </w:r>
      <w:r w:rsidRPr="00386A0C">
        <w:rPr>
          <w:rFonts w:ascii="Times New Roman" w:hAnsi="Times New Roman" w:cs="Times New Roman"/>
          <w:sz w:val="24"/>
          <w:szCs w:val="24"/>
          <w:u w:val="single"/>
        </w:rPr>
        <w:t xml:space="preserve"> став 1</w:t>
      </w:r>
      <w:r w:rsidRPr="00386A0C">
        <w:rPr>
          <w:rFonts w:ascii="Times New Roman" w:hAnsi="Times New Roman" w:cs="Times New Roman"/>
          <w:sz w:val="24"/>
          <w:szCs w:val="24"/>
        </w:rPr>
        <w:t xml:space="preserve"> </w:t>
      </w:r>
      <w:r w:rsidR="00723282" w:rsidRPr="00386A0C">
        <w:rPr>
          <w:rFonts w:ascii="Times New Roman" w:hAnsi="Times New Roman" w:cs="Times New Roman"/>
          <w:sz w:val="24"/>
          <w:szCs w:val="24"/>
        </w:rPr>
        <w:t xml:space="preserve">искључује могућност обавештавања о гласању ван бирачког места током самог изборног дана, </w:t>
      </w:r>
      <w:bookmarkStart w:id="0" w:name="_GoBack"/>
      <w:r w:rsidR="00723282" w:rsidRPr="00386A0C">
        <w:rPr>
          <w:rFonts w:ascii="Times New Roman" w:hAnsi="Times New Roman" w:cs="Times New Roman"/>
          <w:sz w:val="24"/>
          <w:szCs w:val="24"/>
        </w:rPr>
        <w:t>као и могућност да се о гласању ван бирачког места обавести бирачки одбор</w:t>
      </w:r>
      <w:bookmarkEnd w:id="0"/>
      <w:r w:rsidR="00723282" w:rsidRPr="00386A0C">
        <w:rPr>
          <w:rFonts w:ascii="Times New Roman" w:hAnsi="Times New Roman" w:cs="Times New Roman"/>
          <w:sz w:val="24"/>
          <w:szCs w:val="24"/>
        </w:rPr>
        <w:t>. Уместо тога, предвиђа се одређени период искључиве надлежности локалне изборне комисије који претходи дану гласања, током кога локална изборна комисија на транспарентан начин и у уређеном поступку дефинише круг бирача који имају право да гласају ван бирачког места.</w:t>
      </w:r>
    </w:p>
    <w:p w14:paraId="0000001A" w14:textId="31E80D77" w:rsidR="0072738E" w:rsidRPr="00386A0C" w:rsidRDefault="00723282" w:rsidP="00386A0C">
      <w:pPr>
        <w:jc w:val="both"/>
        <w:rPr>
          <w:rFonts w:ascii="Times New Roman" w:hAnsi="Times New Roman" w:cs="Times New Roman"/>
          <w:sz w:val="24"/>
          <w:szCs w:val="24"/>
        </w:rPr>
      </w:pPr>
      <w:r w:rsidRPr="00386A0C">
        <w:rPr>
          <w:rFonts w:ascii="Times New Roman" w:hAnsi="Times New Roman" w:cs="Times New Roman"/>
          <w:sz w:val="24"/>
          <w:szCs w:val="24"/>
        </w:rPr>
        <w:t>Како наредни ставови предвиђају ужи састав - односно мешовите власт-опозиција поверенике локалне изборне комисије за гласање ван бирачког места, рокови за подношење захтева на остваривање права на гласање ван бирачког места одређени су у односу на изборни дан, и то: ”седам дана пре дана гласања” као најранији рок од ког бирач може поднети захтев (а који рок стоји у вези са временским оквиром за предлагање чланова ЛИК у проширеном саставу, имајући у виду да опозиција 2. јуна неће имати своје представнике у сталним саставима ЛИК), односно ”72 часа пре дана гласања” како би се изборној комисији оставило време да о захтевима одлучи и утврди списак лица која могу да гласају ван бирачког места пре предаје изборног материјала бирачким одборима.</w:t>
      </w:r>
    </w:p>
    <w:p w14:paraId="0000001C" w14:textId="0579E716" w:rsidR="0072738E" w:rsidRPr="00386A0C" w:rsidRDefault="005B067A" w:rsidP="00386A0C">
      <w:pPr>
        <w:jc w:val="both"/>
        <w:rPr>
          <w:rFonts w:ascii="Times New Roman" w:hAnsi="Times New Roman" w:cs="Times New Roman"/>
          <w:sz w:val="24"/>
          <w:szCs w:val="24"/>
        </w:rPr>
      </w:pPr>
      <w:r w:rsidRPr="00386A0C">
        <w:rPr>
          <w:rFonts w:ascii="Times New Roman" w:hAnsi="Times New Roman" w:cs="Times New Roman"/>
          <w:sz w:val="24"/>
          <w:szCs w:val="24"/>
          <w:u w:val="single"/>
        </w:rPr>
        <w:t>Став 2.</w:t>
      </w:r>
      <w:r w:rsidRPr="00386A0C">
        <w:rPr>
          <w:rFonts w:ascii="Times New Roman" w:hAnsi="Times New Roman" w:cs="Times New Roman"/>
          <w:sz w:val="24"/>
          <w:szCs w:val="24"/>
        </w:rPr>
        <w:t xml:space="preserve"> </w:t>
      </w:r>
      <w:r w:rsidR="00723282" w:rsidRPr="00386A0C">
        <w:rPr>
          <w:rFonts w:ascii="Times New Roman" w:hAnsi="Times New Roman" w:cs="Times New Roman"/>
          <w:sz w:val="24"/>
          <w:szCs w:val="24"/>
        </w:rPr>
        <w:t xml:space="preserve">Како је </w:t>
      </w:r>
      <w:r w:rsidRPr="00386A0C">
        <w:rPr>
          <w:rFonts w:ascii="Times New Roman" w:hAnsi="Times New Roman" w:cs="Times New Roman"/>
          <w:sz w:val="24"/>
          <w:szCs w:val="24"/>
        </w:rPr>
        <w:t xml:space="preserve">првим ставом </w:t>
      </w:r>
      <w:r w:rsidR="00723282" w:rsidRPr="00386A0C">
        <w:rPr>
          <w:rFonts w:ascii="Times New Roman" w:hAnsi="Times New Roman" w:cs="Times New Roman"/>
          <w:sz w:val="24"/>
          <w:szCs w:val="24"/>
        </w:rPr>
        <w:t>промењен карактер иницијације гласања ван бирачког места, те се предлаже да се ради спречавања бројних злоупотреба уместо простог ”обавештавања” уведе ”захтев”, тиме је ставом 2. предвиђена обавезна садржина захтева за гласање ван бирачког места.</w:t>
      </w:r>
    </w:p>
    <w:p w14:paraId="0000001E" w14:textId="69CA72CE" w:rsidR="0072738E" w:rsidRPr="00386A0C" w:rsidRDefault="005B067A" w:rsidP="00386A0C">
      <w:pPr>
        <w:jc w:val="both"/>
        <w:rPr>
          <w:rFonts w:ascii="Times New Roman" w:hAnsi="Times New Roman" w:cs="Times New Roman"/>
          <w:sz w:val="24"/>
          <w:szCs w:val="24"/>
        </w:rPr>
      </w:pPr>
      <w:r w:rsidRPr="00386A0C">
        <w:rPr>
          <w:rFonts w:ascii="Times New Roman" w:hAnsi="Times New Roman" w:cs="Times New Roman"/>
          <w:sz w:val="24"/>
          <w:szCs w:val="24"/>
          <w:u w:val="single"/>
        </w:rPr>
        <w:t>Став 3</w:t>
      </w:r>
      <w:r w:rsidR="00723282" w:rsidRPr="00386A0C">
        <w:rPr>
          <w:rFonts w:ascii="Times New Roman" w:hAnsi="Times New Roman" w:cs="Times New Roman"/>
          <w:sz w:val="24"/>
          <w:szCs w:val="24"/>
        </w:rPr>
        <w:tab/>
        <w:t>Будући да изборна правила не садрже ограничење у погледу лица које уместо бирача врши пријаву, као ни ограничење у погледу броја бирача које једно лице може да пријави, то се у изборној пракси развила појава где је једно лице (по правилу страначки активиста) вршило пријаву већег броја бирача, чиме је ефективно непокретни/старији бирач био примораван да гласа. Ново решење омогућује да ће гласање ван бирачког места бити израз аутентичне воље бирача који је обавестио локалну изборну комисију или је уместо њега то учинило лице за које се може претпоставити да нема директног интереса у приморавању бирача да гласа па ће према томе верно пренети бирачеву вољу локалној изборној комисији поштујући његову слободу гласа.</w:t>
      </w:r>
    </w:p>
    <w:p w14:paraId="00000021" w14:textId="327681D9" w:rsidR="0072738E" w:rsidRPr="00386A0C" w:rsidRDefault="005B067A" w:rsidP="00386A0C">
      <w:pPr>
        <w:jc w:val="both"/>
        <w:rPr>
          <w:rFonts w:ascii="Times New Roman" w:hAnsi="Times New Roman" w:cs="Times New Roman"/>
          <w:sz w:val="24"/>
          <w:szCs w:val="24"/>
        </w:rPr>
      </w:pPr>
      <w:r w:rsidRPr="00386A0C">
        <w:rPr>
          <w:rFonts w:ascii="Times New Roman" w:hAnsi="Times New Roman" w:cs="Times New Roman"/>
          <w:sz w:val="24"/>
          <w:szCs w:val="24"/>
          <w:u w:val="single"/>
        </w:rPr>
        <w:t>Став 4 и 5</w:t>
      </w:r>
      <w:r w:rsidRPr="00386A0C">
        <w:rPr>
          <w:rFonts w:ascii="Times New Roman" w:hAnsi="Times New Roman" w:cs="Times New Roman"/>
          <w:b/>
          <w:sz w:val="24"/>
          <w:szCs w:val="24"/>
          <w:u w:val="single"/>
        </w:rPr>
        <w:t xml:space="preserve"> </w:t>
      </w:r>
      <w:r w:rsidR="00723282" w:rsidRPr="00386A0C">
        <w:rPr>
          <w:rFonts w:ascii="Times New Roman" w:hAnsi="Times New Roman" w:cs="Times New Roman"/>
          <w:sz w:val="24"/>
          <w:szCs w:val="24"/>
        </w:rPr>
        <w:t>Како би се обезбедила контрола над поступком који се уводи ради санирања праксе коришћене са политичким циљем вршења притиска на бираче и стицања предности у односу на друге листе, став 4. предвиђа политички надзор над гласањем ван бирачког места, формирањем мешовитог повереништва локалне изборне комисије чији је циљ постизање политичког консензуса око коришћења овог права и повећање поверења у изборни процес. Став 4. и 5. предвиђају два суштинска овлашћења повереника: једно је да се 4 члана комисије јављају као заједнички овлашћени предлагачи, а друго је право теренске контроле како би се у појединим случајевима могла отклонити сумња у аутентичност пријаве.</w:t>
      </w:r>
    </w:p>
    <w:p w14:paraId="00000024" w14:textId="2951D932" w:rsidR="0072738E" w:rsidRPr="00386A0C" w:rsidRDefault="005B067A" w:rsidP="00386A0C">
      <w:pPr>
        <w:jc w:val="both"/>
        <w:rPr>
          <w:rFonts w:ascii="Times New Roman" w:hAnsi="Times New Roman" w:cs="Times New Roman"/>
          <w:sz w:val="24"/>
          <w:szCs w:val="24"/>
        </w:rPr>
      </w:pPr>
      <w:r w:rsidRPr="00386A0C">
        <w:rPr>
          <w:rFonts w:ascii="Times New Roman" w:hAnsi="Times New Roman" w:cs="Times New Roman"/>
          <w:sz w:val="24"/>
          <w:szCs w:val="24"/>
          <w:u w:val="single"/>
        </w:rPr>
        <w:lastRenderedPageBreak/>
        <w:t>Став 6 и 7</w:t>
      </w:r>
      <w:r w:rsidRPr="00386A0C">
        <w:rPr>
          <w:rFonts w:ascii="Times New Roman" w:hAnsi="Times New Roman" w:cs="Times New Roman"/>
          <w:sz w:val="24"/>
          <w:szCs w:val="24"/>
        </w:rPr>
        <w:t xml:space="preserve"> </w:t>
      </w:r>
      <w:r w:rsidR="00723282" w:rsidRPr="00386A0C">
        <w:rPr>
          <w:rFonts w:ascii="Times New Roman" w:hAnsi="Times New Roman" w:cs="Times New Roman"/>
          <w:sz w:val="24"/>
          <w:szCs w:val="24"/>
        </w:rPr>
        <w:t>Како би сваки бирачки одбор тачно знао која лица су остварила право да гласају ван бирачког места, ставови 6. и 7. уводе списак ових бирача као део обавезног изборног материјала који се пре гласања предаје сваком бирачком одбору, на основу одлуке локане изборне комисије која се доноси тако да обухвати списак свих бирача распоређених према бирачком месту. Тиме се спречава да гласање ван бирачког места функционише мимо званичне изборне администрације, будући да се овај модел показао неуспешним у заустављању злоупотреба у вези са гласањем ван бирачког места.</w:t>
      </w:r>
    </w:p>
    <w:p w14:paraId="00000026" w14:textId="33FC5144" w:rsidR="0072738E" w:rsidRPr="00386A0C" w:rsidRDefault="005B067A" w:rsidP="00386A0C">
      <w:pPr>
        <w:jc w:val="both"/>
        <w:rPr>
          <w:rFonts w:ascii="Times New Roman" w:hAnsi="Times New Roman" w:cs="Times New Roman"/>
          <w:b/>
          <w:sz w:val="24"/>
          <w:szCs w:val="24"/>
          <w:u w:val="single"/>
        </w:rPr>
      </w:pPr>
      <w:r w:rsidRPr="00386A0C">
        <w:rPr>
          <w:rFonts w:ascii="Times New Roman" w:hAnsi="Times New Roman" w:cs="Times New Roman"/>
          <w:sz w:val="24"/>
          <w:szCs w:val="24"/>
          <w:u w:val="single"/>
        </w:rPr>
        <w:t>Став 8</w:t>
      </w:r>
      <w:r w:rsidRPr="00386A0C">
        <w:rPr>
          <w:rFonts w:ascii="Times New Roman" w:hAnsi="Times New Roman" w:cs="Times New Roman"/>
          <w:b/>
          <w:sz w:val="24"/>
          <w:szCs w:val="24"/>
          <w:u w:val="single"/>
        </w:rPr>
        <w:t xml:space="preserve"> </w:t>
      </w:r>
      <w:r w:rsidR="00723282" w:rsidRPr="00386A0C">
        <w:rPr>
          <w:rFonts w:ascii="Times New Roman" w:hAnsi="Times New Roman" w:cs="Times New Roman"/>
          <w:sz w:val="24"/>
          <w:szCs w:val="24"/>
        </w:rPr>
        <w:t>Важеће решење подразумева објаву укупног броја бирача који гласају ван бирачког места, што је податак који локалне изборне комисије или нису објављивале, или су објављивале на начин који онемогућује једноставно долажење до њега. Овим решењем, које ће захтевати и промену Упутства за објављивање докумената локалних изборних комисија, предвиђа се објава на сајту РИКа.</w:t>
      </w:r>
    </w:p>
    <w:sectPr w:rsidR="0072738E" w:rsidRPr="00386A0C">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38E"/>
    <w:rsid w:val="00231829"/>
    <w:rsid w:val="00386A0C"/>
    <w:rsid w:val="005B067A"/>
    <w:rsid w:val="006512CB"/>
    <w:rsid w:val="006E4B48"/>
    <w:rsid w:val="00723282"/>
    <w:rsid w:val="0072738E"/>
    <w:rsid w:val="00817F5E"/>
    <w:rsid w:val="00E20643"/>
    <w:rsid w:val="00E83B5F"/>
    <w:rsid w:val="00EF14F9"/>
    <w:rsid w:val="00F47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76A4"/>
  <w15:docId w15:val="{62A3F266-FE68-4324-BAC9-80A10EA3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6E4B4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730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1225</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Marinković</dc:creator>
  <cp:lastModifiedBy>Milan Čuljković</cp:lastModifiedBy>
  <cp:revision>2</cp:revision>
  <dcterms:created xsi:type="dcterms:W3CDTF">2024-05-20T11:00:00Z</dcterms:created>
  <dcterms:modified xsi:type="dcterms:W3CDTF">2024-05-20T11:00:00Z</dcterms:modified>
</cp:coreProperties>
</file>